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180"/>
        <w:gridCol w:w="280"/>
        <w:gridCol w:w="1381"/>
        <w:gridCol w:w="284"/>
        <w:gridCol w:w="284"/>
        <w:gridCol w:w="164"/>
        <w:gridCol w:w="120"/>
        <w:gridCol w:w="284"/>
        <w:gridCol w:w="21"/>
        <w:gridCol w:w="263"/>
        <w:gridCol w:w="162"/>
        <w:gridCol w:w="122"/>
        <w:gridCol w:w="284"/>
        <w:gridCol w:w="19"/>
        <w:gridCol w:w="265"/>
        <w:gridCol w:w="164"/>
        <w:gridCol w:w="120"/>
        <w:gridCol w:w="284"/>
        <w:gridCol w:w="21"/>
        <w:gridCol w:w="263"/>
        <w:gridCol w:w="162"/>
        <w:gridCol w:w="122"/>
        <w:gridCol w:w="284"/>
        <w:gridCol w:w="19"/>
        <w:gridCol w:w="265"/>
        <w:gridCol w:w="161"/>
        <w:gridCol w:w="123"/>
        <w:gridCol w:w="284"/>
        <w:gridCol w:w="18"/>
        <w:gridCol w:w="266"/>
        <w:gridCol w:w="287"/>
        <w:gridCol w:w="297"/>
        <w:gridCol w:w="425"/>
        <w:gridCol w:w="18"/>
        <w:gridCol w:w="10"/>
      </w:tblGrid>
      <w:tr w:rsidR="00C807DD" w:rsidRPr="00743FE4" w14:paraId="69D4A9F6" w14:textId="77777777" w:rsidTr="003B1B6B">
        <w:trPr>
          <w:trHeight w:val="83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0E3DDC92" w14:textId="77777777" w:rsidR="00C807DD" w:rsidRPr="00743FE4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Vzpostavitev </w:t>
            </w:r>
            <w:r w:rsidRPr="00743FE4">
              <w:rPr>
                <w:rFonts w:ascii="Arial" w:eastAsia="Times New Roman" w:hAnsi="Arial" w:cs="Arial"/>
                <w:spacing w:val="-5"/>
                <w:szCs w:val="20"/>
                <w:lang w:eastAsia="sl-SI"/>
              </w:rPr>
              <w:sym w:font="Wingdings" w:char="F0FE"/>
            </w:r>
          </w:p>
          <w:p w14:paraId="76438682" w14:textId="77777777" w:rsidR="00C807DD" w:rsidRPr="00743FE4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4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Sprememba </w:t>
            </w:r>
            <w:r w:rsidRPr="00743FE4">
              <w:rPr>
                <w:rFonts w:ascii="Arial" w:eastAsia="Times New Roman" w:hAnsi="Arial" w:cs="Arial"/>
                <w:spacing w:val="-5"/>
                <w:szCs w:val="20"/>
                <w:lang w:eastAsia="sl-SI"/>
              </w:rPr>
              <w:sym w:font="Wingdings" w:char="F0A8"/>
            </w:r>
          </w:p>
          <w:p w14:paraId="178C0F48" w14:textId="77777777" w:rsidR="00C807DD" w:rsidRPr="00743FE4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4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Ukinitev </w:t>
            </w:r>
            <w:r w:rsidRPr="00743FE4">
              <w:rPr>
                <w:rFonts w:ascii="Arial" w:eastAsia="Times New Roman" w:hAnsi="Arial" w:cs="Arial"/>
                <w:spacing w:val="-5"/>
                <w:szCs w:val="20"/>
                <w:lang w:eastAsia="sl-SI"/>
              </w:rPr>
              <w:sym w:font="Wingdings" w:char="F0A8"/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332FFEA" w14:textId="77777777" w:rsidR="00C807DD" w:rsidRPr="00743FE4" w:rsidRDefault="00C807DD" w:rsidP="00A42489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0690AE25" w14:textId="77777777" w:rsidR="00C807DD" w:rsidRPr="00743FE4" w:rsidRDefault="00C807DD" w:rsidP="00A42489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777577E9" w14:textId="77777777" w:rsidR="00C807DD" w:rsidRPr="00743FE4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240" w:type="dxa"/>
            <w:gridSpan w:val="3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627DE" w14:textId="77777777" w:rsidR="00C807DD" w:rsidRPr="00743FE4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SOGLASJE za SEPA direktno obremenitev</w:t>
            </w:r>
            <w:r w:rsidRPr="0074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br/>
            </w:r>
          </w:p>
          <w:p w14:paraId="65B46429" w14:textId="77777777" w:rsidR="00C807DD" w:rsidRPr="00743FE4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___________________________________________</w:t>
            </w:r>
          </w:p>
          <w:p w14:paraId="5473641E" w14:textId="77777777" w:rsidR="00C807DD" w:rsidRPr="00743FE4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Referenčna oznaka soglasja - izpolni prejemnik plačila</w:t>
            </w:r>
          </w:p>
        </w:tc>
      </w:tr>
      <w:tr w:rsidR="00C807DD" w:rsidRPr="00743FE4" w14:paraId="132D6851" w14:textId="77777777" w:rsidTr="003B1B6B">
        <w:trPr>
          <w:trHeight w:val="940"/>
          <w:jc w:val="center"/>
        </w:trPr>
        <w:tc>
          <w:tcPr>
            <w:tcW w:w="996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E89451F" w14:textId="77777777" w:rsidR="00C807DD" w:rsidRPr="00DB6F05" w:rsidRDefault="00C807DD" w:rsidP="00C807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</w:pPr>
            <w:r w:rsidRPr="00743F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 podpisom tega obrazca pooblaščate (A) </w:t>
            </w:r>
            <w:r w:rsidR="00005075" w:rsidRPr="00743F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OŠ Medvode</w:t>
            </w:r>
            <w:r w:rsidRPr="00743FE4"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  <w:t xml:space="preserve">, </w:t>
            </w:r>
            <w:r w:rsidRPr="00743F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 posreduje navodila vašemu ponudniku plačilnih storitev za obremenitev vašega plačilnega računa in (B) vašega ponudnika plačilnih storitev, da obremeni vaš plačilni račun v skladu z navodili, ki jih posreduje</w:t>
            </w:r>
            <w:r w:rsidR="00005075" w:rsidRPr="00743F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OŠ Medvode</w:t>
            </w: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 xml:space="preserve">. </w:t>
            </w:r>
            <w:r w:rsidRPr="00743F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Prosimo izpolnite polja, označena z *.</w:t>
            </w:r>
          </w:p>
        </w:tc>
      </w:tr>
      <w:tr w:rsidR="00C807DD" w:rsidRPr="00743FE4" w14:paraId="4B3B7486" w14:textId="77777777" w:rsidTr="003B1B6B">
        <w:trPr>
          <w:gridAfter w:val="2"/>
          <w:wAfter w:w="18" w:type="dxa"/>
          <w:trHeight w:val="1109"/>
          <w:jc w:val="center"/>
        </w:trPr>
        <w:tc>
          <w:tcPr>
            <w:tcW w:w="2258" w:type="dxa"/>
            <w:tcBorders>
              <w:top w:val="single" w:sz="8" w:space="0" w:color="auto"/>
            </w:tcBorders>
          </w:tcPr>
          <w:p w14:paraId="5007ABCA" w14:textId="77777777" w:rsidR="003B1B6B" w:rsidRPr="00743FE4" w:rsidRDefault="003B1B6B" w:rsidP="003B1B6B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  <w:p w14:paraId="51563F58" w14:textId="77777777" w:rsidR="003B1B6B" w:rsidRPr="00DB6F05" w:rsidRDefault="003B1B6B" w:rsidP="003B1B6B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 xml:space="preserve">Ime in priimek učenca:                                                          </w:t>
            </w:r>
          </w:p>
          <w:p w14:paraId="74C90070" w14:textId="77777777" w:rsidR="003B1B6B" w:rsidRPr="00DB6F05" w:rsidRDefault="003B1B6B" w:rsidP="003B1B6B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  <w:p w14:paraId="5E22B0FC" w14:textId="77777777" w:rsidR="003B1B6B" w:rsidRPr="00DB6F05" w:rsidRDefault="003B1B6B" w:rsidP="003B1B6B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 xml:space="preserve">Vaše ime in priimek (plačnika):                                               </w:t>
            </w:r>
          </w:p>
          <w:p w14:paraId="73ECADC1" w14:textId="77777777" w:rsidR="003B1B6B" w:rsidRPr="00743FE4" w:rsidRDefault="003B1B6B" w:rsidP="003B1B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684" w:type="dxa"/>
            <w:gridSpan w:val="33"/>
            <w:tcBorders>
              <w:top w:val="single" w:sz="8" w:space="0" w:color="auto"/>
            </w:tcBorders>
          </w:tcPr>
          <w:p w14:paraId="59D2A8C4" w14:textId="77777777" w:rsidR="00C807DD" w:rsidRPr="00DB6F05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  <w:p w14:paraId="01A15786" w14:textId="77777777" w:rsidR="003B1B6B" w:rsidRPr="00DB6F05" w:rsidRDefault="003B1B6B" w:rsidP="003B1B6B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_________________________________________________________________________________________</w:t>
            </w:r>
          </w:p>
          <w:p w14:paraId="25A76DDF" w14:textId="77777777" w:rsidR="003B1B6B" w:rsidRPr="00DB6F05" w:rsidRDefault="003B1B6B" w:rsidP="003B1B6B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56A32125" w14:textId="79E5703E" w:rsidR="003B1B6B" w:rsidRPr="00DB6F05" w:rsidRDefault="003B1B6B" w:rsidP="005557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_________________________________________________________________________________________</w:t>
            </w:r>
          </w:p>
        </w:tc>
      </w:tr>
      <w:tr w:rsidR="00C807DD" w:rsidRPr="00743FE4" w14:paraId="2FAED01C" w14:textId="77777777" w:rsidTr="003B1B6B">
        <w:trPr>
          <w:gridAfter w:val="2"/>
          <w:wAfter w:w="18" w:type="dxa"/>
          <w:jc w:val="center"/>
        </w:trPr>
        <w:tc>
          <w:tcPr>
            <w:tcW w:w="2258" w:type="dxa"/>
            <w:tcBorders>
              <w:bottom w:val="single" w:sz="8" w:space="0" w:color="FFFFFF" w:themeColor="background1"/>
            </w:tcBorders>
            <w:hideMark/>
          </w:tcPr>
          <w:p w14:paraId="42F22660" w14:textId="77777777" w:rsidR="00C807DD" w:rsidRPr="00743FE4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Vaš naslov*</w:t>
            </w:r>
          </w:p>
          <w:p w14:paraId="5EB707B7" w14:textId="77777777" w:rsidR="00C807DD" w:rsidRPr="00DB6F05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eastAsia="sl-SI"/>
              </w:rPr>
            </w:pPr>
            <w:r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ab/>
            </w:r>
          </w:p>
        </w:tc>
        <w:tc>
          <w:tcPr>
            <w:tcW w:w="7684" w:type="dxa"/>
            <w:gridSpan w:val="33"/>
            <w:tcBorders>
              <w:bottom w:val="single" w:sz="8" w:space="0" w:color="FFFFFF" w:themeColor="background1"/>
            </w:tcBorders>
          </w:tcPr>
          <w:p w14:paraId="2EAFE554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</w:pPr>
          </w:p>
          <w:p w14:paraId="2CFD85EF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</w:pPr>
            <w:r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</w:t>
            </w:r>
            <w:r w:rsidR="003B1B6B"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_________________________</w:t>
            </w:r>
          </w:p>
          <w:p w14:paraId="1507E111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</w:pPr>
            <w:r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Ulica in hišna številka/sedež</w:t>
            </w:r>
          </w:p>
          <w:p w14:paraId="6A520857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</w:pPr>
          </w:p>
          <w:p w14:paraId="6816D02A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</w:pPr>
            <w:r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</w:t>
            </w:r>
            <w:r w:rsidR="003B1B6B"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_________________________</w:t>
            </w:r>
          </w:p>
          <w:p w14:paraId="4E3CBDF0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</w:pPr>
            <w:r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Poštna številka in kraj</w:t>
            </w:r>
          </w:p>
          <w:p w14:paraId="0B4F827F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  <w:p w14:paraId="044E019B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</w:pPr>
            <w:r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___________________________________________________________________________________________________</w:t>
            </w:r>
            <w:r w:rsidR="003B1B6B"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_________________________</w:t>
            </w:r>
          </w:p>
          <w:p w14:paraId="3FA04504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i/>
                <w:spacing w:val="-5"/>
                <w:sz w:val="12"/>
                <w:szCs w:val="12"/>
                <w:lang w:eastAsia="sl-SI"/>
              </w:rPr>
              <w:t>Država</w:t>
            </w: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</w:r>
          </w:p>
          <w:p w14:paraId="02847CA7" w14:textId="77777777" w:rsidR="00C807DD" w:rsidRPr="00DB6F05" w:rsidRDefault="00C807DD" w:rsidP="00A42489">
            <w:pPr>
              <w:spacing w:after="0" w:line="240" w:lineRule="auto"/>
              <w:ind w:right="-123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743FE4" w14:paraId="592E1492" w14:textId="77777777" w:rsidTr="003B1B6B">
        <w:trPr>
          <w:gridAfter w:val="3"/>
          <w:wAfter w:w="444" w:type="dxa"/>
          <w:trHeight w:val="210"/>
          <w:jc w:val="center"/>
        </w:trPr>
        <w:tc>
          <w:tcPr>
            <w:tcW w:w="2258" w:type="dxa"/>
            <w:vMerge w:val="restart"/>
          </w:tcPr>
          <w:p w14:paraId="607299EA" w14:textId="77777777" w:rsidR="00C807DD" w:rsidRPr="00743FE4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Št. vašega pl.računa**</w:t>
            </w:r>
          </w:p>
          <w:p w14:paraId="27878B63" w14:textId="77777777" w:rsidR="00C807DD" w:rsidRPr="00DB6F05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1846" w:type="dxa"/>
            <w:gridSpan w:val="3"/>
            <w:tcBorders>
              <w:right w:val="single" w:sz="8" w:space="0" w:color="auto"/>
            </w:tcBorders>
          </w:tcPr>
          <w:p w14:paraId="15FB2597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u w:val="single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 xml:space="preserve">Številka plačilnega računa – IBAN: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DDD66A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  <w:t>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778210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C58CAF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B2EC92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2A4C19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B61142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C0D0F9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D8938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25FBFF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41172A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228291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F7EC7C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383BE6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5E9AC7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64B548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8B8810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EF9FC9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D1B0EB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D0B79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743FE4" w14:paraId="22F8B13B" w14:textId="77777777" w:rsidTr="003B1B6B">
        <w:trPr>
          <w:gridAfter w:val="4"/>
          <w:wAfter w:w="741" w:type="dxa"/>
          <w:trHeight w:val="143"/>
          <w:jc w:val="center"/>
        </w:trPr>
        <w:tc>
          <w:tcPr>
            <w:tcW w:w="2258" w:type="dxa"/>
            <w:vMerge/>
          </w:tcPr>
          <w:p w14:paraId="57D8095E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6961" w:type="dxa"/>
            <w:gridSpan w:val="31"/>
          </w:tcPr>
          <w:p w14:paraId="15EC3D4F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743FE4" w14:paraId="60927E7F" w14:textId="77777777" w:rsidTr="003B1B6B">
        <w:trPr>
          <w:gridAfter w:val="6"/>
          <w:wAfter w:w="1294" w:type="dxa"/>
          <w:trHeight w:val="289"/>
          <w:jc w:val="center"/>
        </w:trPr>
        <w:tc>
          <w:tcPr>
            <w:tcW w:w="2258" w:type="dxa"/>
            <w:vMerge/>
            <w:tcBorders>
              <w:bottom w:val="single" w:sz="8" w:space="0" w:color="FFFFFF" w:themeColor="background1"/>
            </w:tcBorders>
          </w:tcPr>
          <w:p w14:paraId="39B3DA62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2578" w:type="dxa"/>
            <w:gridSpan w:val="6"/>
            <w:tcBorders>
              <w:right w:val="single" w:sz="8" w:space="0" w:color="auto"/>
            </w:tcBorders>
            <w:vAlign w:val="center"/>
          </w:tcPr>
          <w:p w14:paraId="43CDB30C" w14:textId="77777777" w:rsidR="00C807DD" w:rsidRPr="00DB6F05" w:rsidRDefault="00C807DD" w:rsidP="00C807DD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Odprt pri banki/Identifikacijska oznaka banke (SWIFT BIC):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5ABE35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3FD1D8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621619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F693A0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8A3319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D714FC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4CC549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97522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C4F7D9C" w14:textId="77777777" w:rsidR="00C807DD" w:rsidRPr="00DB6F05" w:rsidRDefault="00C807DD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743FE4" w14:paraId="2D8B4FBE" w14:textId="77777777" w:rsidTr="003B1B6B">
        <w:trPr>
          <w:gridAfter w:val="35"/>
          <w:wAfter w:w="7702" w:type="dxa"/>
          <w:trHeight w:val="225"/>
          <w:jc w:val="center"/>
        </w:trPr>
        <w:tc>
          <w:tcPr>
            <w:tcW w:w="2258" w:type="dxa"/>
            <w:tcBorders>
              <w:top w:val="single" w:sz="8" w:space="0" w:color="FFFFFF" w:themeColor="background1"/>
            </w:tcBorders>
          </w:tcPr>
          <w:p w14:paraId="6F0BAA25" w14:textId="77777777" w:rsidR="00C807DD" w:rsidRPr="00743FE4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</w:tr>
      <w:tr w:rsidR="00C807DD" w:rsidRPr="00743FE4" w14:paraId="2DFA74CD" w14:textId="77777777" w:rsidTr="003B1B6B">
        <w:trPr>
          <w:gridAfter w:val="4"/>
          <w:wAfter w:w="741" w:type="dxa"/>
          <w:jc w:val="center"/>
        </w:trPr>
        <w:tc>
          <w:tcPr>
            <w:tcW w:w="2258" w:type="dxa"/>
          </w:tcPr>
          <w:p w14:paraId="547F0111" w14:textId="77777777" w:rsidR="00C807DD" w:rsidRPr="00743FE4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Naziv prejemnika plačila**</w:t>
            </w:r>
          </w:p>
          <w:p w14:paraId="2758C93C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6961" w:type="dxa"/>
            <w:gridSpan w:val="31"/>
            <w:hideMark/>
          </w:tcPr>
          <w:p w14:paraId="142CD765" w14:textId="77777777" w:rsidR="00C807DD" w:rsidRPr="00DB6F05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  <w:t xml:space="preserve">OŠ </w:t>
            </w:r>
            <w:r w:rsidR="00005075" w:rsidRPr="00DB6F05"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  <w:t>Medvode</w:t>
            </w: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t xml:space="preserve"> </w:t>
            </w:r>
          </w:p>
          <w:p w14:paraId="174FF3F1" w14:textId="77777777" w:rsidR="00C807DD" w:rsidRPr="00DB6F05" w:rsidRDefault="00C807DD" w:rsidP="003B1B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t>Naziv prejemnika plačila</w:t>
            </w: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br/>
            </w:r>
            <w:r w:rsidR="00005075" w:rsidRPr="00DB6F05"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  <w:t>26623404</w:t>
            </w:r>
          </w:p>
          <w:p w14:paraId="714E2B81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t>Identifikacijska oznaka prejemnika plačila</w:t>
            </w: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</w:r>
          </w:p>
          <w:p w14:paraId="5EE7F497" w14:textId="77777777" w:rsidR="00C807DD" w:rsidRPr="00DB6F05" w:rsidRDefault="00005075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  <w:t>Ostrovrharjeva ulica 4</w:t>
            </w:r>
          </w:p>
          <w:p w14:paraId="039F2119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t>Ulica in hišna številka/sedež</w:t>
            </w:r>
          </w:p>
          <w:p w14:paraId="0AC56033" w14:textId="77777777" w:rsidR="00C807DD" w:rsidRPr="00DB6F05" w:rsidRDefault="00005075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i/>
                <w:spacing w:val="-5"/>
                <w:sz w:val="16"/>
                <w:szCs w:val="16"/>
                <w:lang w:eastAsia="sl-SI"/>
              </w:rPr>
              <w:t>1215 Medvode</w:t>
            </w:r>
          </w:p>
          <w:p w14:paraId="51084D22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t>Poštna številka in kraj</w:t>
            </w:r>
          </w:p>
          <w:p w14:paraId="4683EB91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lang w:eastAsia="sl-SI"/>
              </w:rPr>
              <w:t>SLOVENIJA</w:t>
            </w:r>
          </w:p>
          <w:p w14:paraId="4DF0E7D3" w14:textId="77777777" w:rsidR="00C807DD" w:rsidRPr="00DB6F05" w:rsidRDefault="00C807DD" w:rsidP="00A42489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t>Država</w:t>
            </w: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br/>
            </w:r>
          </w:p>
        </w:tc>
      </w:tr>
      <w:tr w:rsidR="00C807DD" w:rsidRPr="00743FE4" w14:paraId="61A990E0" w14:textId="77777777" w:rsidTr="003B1B6B">
        <w:trPr>
          <w:gridAfter w:val="4"/>
          <w:wAfter w:w="741" w:type="dxa"/>
          <w:jc w:val="center"/>
        </w:trPr>
        <w:tc>
          <w:tcPr>
            <w:tcW w:w="2258" w:type="dxa"/>
          </w:tcPr>
          <w:p w14:paraId="7C5FAC91" w14:textId="77777777" w:rsidR="00C807DD" w:rsidRPr="00743FE4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 xml:space="preserve">Vrsta plačila* </w:t>
            </w:r>
          </w:p>
          <w:p w14:paraId="7D6C3D8B" w14:textId="77777777" w:rsidR="00C807DD" w:rsidRPr="00DB6F05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6961" w:type="dxa"/>
            <w:gridSpan w:val="31"/>
            <w:hideMark/>
          </w:tcPr>
          <w:p w14:paraId="3C81FBE7" w14:textId="77777777" w:rsidR="00C807DD" w:rsidRPr="00743FE4" w:rsidRDefault="00C807DD" w:rsidP="00A42489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 xml:space="preserve">Period. Obremenitev </w:t>
            </w:r>
            <w:r w:rsidRPr="00743FE4">
              <w:rPr>
                <w:rFonts w:ascii="Arial" w:eastAsia="Times New Roman" w:hAnsi="Arial" w:cs="Arial"/>
                <w:spacing w:val="-5"/>
                <w:sz w:val="24"/>
                <w:szCs w:val="24"/>
                <w:lang w:eastAsia="sl-SI"/>
              </w:rPr>
              <w:sym w:font="Wingdings" w:char="F0FE"/>
            </w: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  <w:t>ali</w:t>
            </w: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  <w:t xml:space="preserve">Enkratna obremenitev </w:t>
            </w:r>
            <w:r w:rsidRPr="00743FE4">
              <w:rPr>
                <w:rFonts w:ascii="Arial" w:eastAsia="Times New Roman" w:hAnsi="Arial" w:cs="Arial"/>
                <w:spacing w:val="-5"/>
                <w:sz w:val="24"/>
                <w:szCs w:val="24"/>
                <w:lang w:eastAsia="sl-SI"/>
              </w:rPr>
              <w:sym w:font="Wingdings" w:char="F0A8"/>
            </w: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</w: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</w:r>
          </w:p>
        </w:tc>
      </w:tr>
      <w:tr w:rsidR="00C807DD" w:rsidRPr="00743FE4" w14:paraId="407BE7DC" w14:textId="77777777" w:rsidTr="00A42489">
        <w:trPr>
          <w:gridAfter w:val="4"/>
          <w:wAfter w:w="741" w:type="dxa"/>
          <w:jc w:val="center"/>
        </w:trPr>
        <w:tc>
          <w:tcPr>
            <w:tcW w:w="9219" w:type="dxa"/>
            <w:gridSpan w:val="32"/>
            <w:hideMark/>
          </w:tcPr>
          <w:p w14:paraId="711151CC" w14:textId="13387753" w:rsidR="00C807DD" w:rsidRPr="00743FE4" w:rsidRDefault="00C807DD" w:rsidP="009A36B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sl-SI"/>
              </w:rPr>
            </w:pPr>
            <w:r w:rsidRPr="00743FE4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Opomba: vaše pravice v zvezi z zgornjim soglasjem so navedene v splošnih pogojih poslovanja, ki jih lahko dobite pri vašem ponudniku plačilnih storitev.</w:t>
            </w:r>
          </w:p>
        </w:tc>
      </w:tr>
      <w:tr w:rsidR="00C807DD" w:rsidRPr="00743FE4" w14:paraId="36FBECAC" w14:textId="77777777" w:rsidTr="00C807DD">
        <w:trPr>
          <w:gridAfter w:val="4"/>
          <w:wAfter w:w="741" w:type="dxa"/>
          <w:jc w:val="center"/>
        </w:trPr>
        <w:tc>
          <w:tcPr>
            <w:tcW w:w="9219" w:type="dxa"/>
            <w:gridSpan w:val="32"/>
          </w:tcPr>
          <w:p w14:paraId="0833FC39" w14:textId="61EDC683" w:rsidR="009A36B2" w:rsidRPr="00743FE4" w:rsidRDefault="009A36B2" w:rsidP="00743F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43FE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Podatki se obdelujejo in varujejo skladno z Zakonom o varstvu osebnih podatkov (ZVOP-2, Uradni list RS 163/2022) in Uredbo (EU) 2016/679 Evropskega parlamenta in Sveta z dne 27. aprila 2016 o varstvu posameznikov pri obdelavi osebnih podatkov in o prostem pretoku takih podatkov ter o razveljavitvi Direktive 95/46/ES (Splošna uredba o varstvu podatkov) (UL. L. 119, 4. 5. 2016, str. 1-88). </w:t>
            </w:r>
          </w:p>
          <w:p w14:paraId="6C7ABA5C" w14:textId="38073975" w:rsidR="003B1B6B" w:rsidRPr="00743FE4" w:rsidRDefault="003B1B6B" w:rsidP="00743F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43FE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Osnovna šola Medvode bo posredovane osebne podatke uporabila izključno za namene, ki so opredeljeni v tej izjavi, ter jih hranil do preklica soglasja s strani posameznika, ki je podatke posredoval. </w:t>
            </w:r>
          </w:p>
          <w:p w14:paraId="3B4C5AA7" w14:textId="77777777" w:rsidR="003B1B6B" w:rsidRPr="00743FE4" w:rsidRDefault="003B1B6B" w:rsidP="00743F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43FE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Šola bo hranila in varovala osebne podatke skladno z roki določenimi v klasifikacijskem načrtu in na primeren način, tako da ne bo prišlo do morebitnih neupravičenih razkritij podatkov nepooblaščenim osebam. Šola bo omogočila obdelavo oziroma posredovanje osebnih podatkov izključno naslednjim pooblaščenim uporabnikom: pooblaščeni zaposleni, pooblaščene osebe, ki obdelujejo osebne podatke pri pogodbenem obdelovalcu, osebe, ki izkažejo pooblastilo za dostop do osebnih podatkov v okviru zakona oziroma podzakonskih predpisov. Šola ne uporablja avtomatiziranega sprejemanja odločitev, vključno z oblikovanjem profilov.</w:t>
            </w:r>
          </w:p>
          <w:p w14:paraId="7B3E7CA0" w14:textId="784671A8" w:rsidR="003B1B6B" w:rsidRPr="00743FE4" w:rsidRDefault="00740AD5" w:rsidP="00743F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43FE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</w:t>
            </w:r>
            <w:r w:rsidR="003B1B6B" w:rsidRPr="00743FE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eznanjen/a sem, da imam glede osebnih podatkov, ki se nanašajo name, pravico seznanitve, dopolnitve, popravka, omejitve obdelave, izbrisa, prenosljivosti in ugovora (vključno s pravico do pritožbe pri informacijskem pooblaščencu in sodnim varstvom pravic)</w:t>
            </w:r>
            <w:r w:rsidR="001D79B7" w:rsidRPr="00743FE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 in sicer lahko pravice izvajam s pisnim obvestilom na naslov OŠ Medvode, Ostrovrharjeva 4, 1215 Medvode, ali na elektronsko pošto os.medvode@guest.arnes.si.</w:t>
            </w:r>
          </w:p>
          <w:p w14:paraId="5CCCC705" w14:textId="41833750" w:rsidR="009A36B2" w:rsidRPr="00743FE4" w:rsidRDefault="003B1B6B" w:rsidP="00743F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sl-SI"/>
              </w:rPr>
            </w:pPr>
            <w:r w:rsidRPr="00743FE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Podrobnejše informacije o tem, kako zavod ravna z osebnimi podatki, so na voljo na preko kontaktnih podatkov pooblaščene osebe za varstvo osebnih podatkov: e-pošta: </w:t>
            </w:r>
            <w:r w:rsidRPr="00743FE4">
              <w:rPr>
                <w:rFonts w:ascii="Arial" w:eastAsia="Times New Roman" w:hAnsi="Arial" w:cs="Arial"/>
                <w:sz w:val="16"/>
                <w:szCs w:val="16"/>
              </w:rPr>
              <w:t>miha.dvojmoc@infocenter.si</w:t>
            </w:r>
          </w:p>
        </w:tc>
        <w:bookmarkStart w:id="0" w:name="_GoBack"/>
        <w:bookmarkEnd w:id="0"/>
      </w:tr>
      <w:tr w:rsidR="009A36B2" w:rsidRPr="00743FE4" w14:paraId="1170FF59" w14:textId="77777777" w:rsidTr="009A36B2">
        <w:trPr>
          <w:gridAfter w:val="1"/>
          <w:wAfter w:w="10" w:type="dxa"/>
          <w:trHeight w:val="952"/>
          <w:jc w:val="center"/>
        </w:trPr>
        <w:tc>
          <w:tcPr>
            <w:tcW w:w="2439" w:type="dxa"/>
            <w:gridSpan w:val="2"/>
          </w:tcPr>
          <w:p w14:paraId="6C1380C6" w14:textId="77777777" w:rsidR="009A36B2" w:rsidRPr="00743FE4" w:rsidRDefault="009A36B2" w:rsidP="00C17B2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  <w:p w14:paraId="434012BB" w14:textId="77777777" w:rsidR="009A36B2" w:rsidRPr="00DB6F05" w:rsidRDefault="009A36B2" w:rsidP="00C17B2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Kraj podpisa soglasja</w:t>
            </w:r>
          </w:p>
          <w:p w14:paraId="0C1B71DE" w14:textId="77777777" w:rsidR="009A36B2" w:rsidRPr="00DB6F05" w:rsidRDefault="009A36B2" w:rsidP="00C17B2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</w:p>
        </w:tc>
        <w:tc>
          <w:tcPr>
            <w:tcW w:w="7521" w:type="dxa"/>
            <w:gridSpan w:val="33"/>
          </w:tcPr>
          <w:p w14:paraId="13EC14A3" w14:textId="77777777" w:rsidR="009A36B2" w:rsidRPr="00DB6F05" w:rsidRDefault="009A36B2" w:rsidP="00C17B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u w:val="single"/>
                <w:lang w:eastAsia="sl-SI"/>
              </w:rPr>
            </w:pPr>
          </w:p>
          <w:p w14:paraId="62E07386" w14:textId="77777777" w:rsidR="009A36B2" w:rsidRPr="00DB6F05" w:rsidRDefault="009A36B2" w:rsidP="00C17B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u w:val="single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</w:t>
            </w: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</w:r>
            <w:r w:rsidRPr="00DB6F05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__________________________________</w:t>
            </w:r>
          </w:p>
          <w:p w14:paraId="57BCD25D" w14:textId="77777777" w:rsidR="009A36B2" w:rsidRPr="00DB6F05" w:rsidRDefault="009A36B2" w:rsidP="00C17B2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Kraj</w:t>
            </w: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</w: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</w: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</w: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ab/>
              <w:t xml:space="preserve">Datum* </w:t>
            </w:r>
          </w:p>
          <w:p w14:paraId="49104D44" w14:textId="74DEBA4A" w:rsidR="009A36B2" w:rsidRPr="00DB6F05" w:rsidRDefault="009A36B2" w:rsidP="00C17B2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b/>
                <w:spacing w:val="-5"/>
                <w:sz w:val="16"/>
                <w:szCs w:val="16"/>
                <w:u w:val="single"/>
                <w:lang w:eastAsia="sl-SI"/>
              </w:rPr>
              <w:t>___________________________</w:t>
            </w:r>
          </w:p>
        </w:tc>
      </w:tr>
      <w:tr w:rsidR="009A36B2" w:rsidRPr="00743FE4" w14:paraId="5EB1ADED" w14:textId="77777777" w:rsidTr="009A36B2">
        <w:trPr>
          <w:gridAfter w:val="1"/>
          <w:wAfter w:w="10" w:type="dxa"/>
          <w:trHeight w:val="415"/>
          <w:jc w:val="center"/>
        </w:trPr>
        <w:tc>
          <w:tcPr>
            <w:tcW w:w="2439" w:type="dxa"/>
            <w:gridSpan w:val="2"/>
          </w:tcPr>
          <w:p w14:paraId="3700C469" w14:textId="77777777" w:rsidR="009A36B2" w:rsidRPr="00743FE4" w:rsidRDefault="009A36B2" w:rsidP="00C17B24">
            <w:pPr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eastAsia="sl-SI"/>
              </w:rPr>
            </w:pPr>
          </w:p>
        </w:tc>
        <w:tc>
          <w:tcPr>
            <w:tcW w:w="7521" w:type="dxa"/>
            <w:gridSpan w:val="33"/>
          </w:tcPr>
          <w:p w14:paraId="337BCA22" w14:textId="77777777" w:rsidR="009A36B2" w:rsidRPr="00DB6F05" w:rsidRDefault="009A36B2" w:rsidP="00C17B2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6"/>
                <w:szCs w:val="16"/>
                <w:lang w:eastAsia="sl-SI"/>
              </w:rPr>
              <w:t>Podpis</w:t>
            </w:r>
          </w:p>
          <w:p w14:paraId="21B60384" w14:textId="1A51CFF0" w:rsidR="009A36B2" w:rsidRPr="00DB6F05" w:rsidRDefault="009A36B2" w:rsidP="005557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sl-SI"/>
              </w:rPr>
            </w:pPr>
            <w:r w:rsidRPr="00DB6F05">
              <w:rPr>
                <w:rFonts w:ascii="Arial" w:eastAsia="Times New Roman" w:hAnsi="Arial" w:cs="Arial"/>
                <w:spacing w:val="-5"/>
                <w:sz w:val="12"/>
                <w:szCs w:val="12"/>
                <w:lang w:eastAsia="sl-SI"/>
              </w:rPr>
              <w:t>Prosimo podpišite tukaj*</w:t>
            </w:r>
          </w:p>
        </w:tc>
      </w:tr>
    </w:tbl>
    <w:p w14:paraId="79B364DD" w14:textId="77777777" w:rsidR="006443AF" w:rsidRPr="00DB6F05" w:rsidRDefault="006443AF" w:rsidP="00740AD5">
      <w:pPr>
        <w:rPr>
          <w:rFonts w:ascii="Arial" w:hAnsi="Arial" w:cs="Arial"/>
        </w:rPr>
      </w:pPr>
    </w:p>
    <w:sectPr w:rsidR="006443AF" w:rsidRPr="00DB6F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EEE2B" w14:textId="77777777" w:rsidR="00E60870" w:rsidRDefault="00E60870" w:rsidP="00740AD5">
      <w:pPr>
        <w:spacing w:after="0" w:line="240" w:lineRule="auto"/>
      </w:pPr>
      <w:r>
        <w:separator/>
      </w:r>
    </w:p>
  </w:endnote>
  <w:endnote w:type="continuationSeparator" w:id="0">
    <w:p w14:paraId="3DD0B556" w14:textId="77777777" w:rsidR="00E60870" w:rsidRDefault="00E60870" w:rsidP="0074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C277" w14:textId="77777777" w:rsidR="00740AD5" w:rsidRPr="00A95909" w:rsidRDefault="00740AD5" w:rsidP="00740AD5">
    <w:pPr>
      <w:spacing w:after="0" w:line="240" w:lineRule="auto"/>
      <w:rPr>
        <w:rFonts w:ascii="Arial" w:eastAsia="Times New Roman" w:hAnsi="Arial" w:cs="Times New Roman"/>
        <w:spacing w:val="-5"/>
        <w:sz w:val="16"/>
        <w:szCs w:val="16"/>
        <w:lang w:eastAsia="sl-SI"/>
      </w:rPr>
    </w:pPr>
    <w:r w:rsidRPr="00A95909">
      <w:rPr>
        <w:rFonts w:ascii="Arial" w:eastAsia="Times New Roman" w:hAnsi="Arial" w:cs="Times New Roman"/>
        <w:spacing w:val="-5"/>
        <w:sz w:val="16"/>
        <w:szCs w:val="16"/>
        <w:lang w:eastAsia="sl-SI"/>
      </w:rPr>
      <w:t xml:space="preserve">Prosimo vrnite na naslov: </w:t>
    </w:r>
  </w:p>
  <w:p w14:paraId="692101A8" w14:textId="77777777" w:rsidR="00740AD5" w:rsidRPr="00740AD5" w:rsidRDefault="00740AD5" w:rsidP="00740AD5">
    <w:pPr>
      <w:spacing w:after="0" w:line="240" w:lineRule="auto"/>
      <w:jc w:val="both"/>
      <w:rPr>
        <w:rFonts w:ascii="Arial" w:eastAsia="Times New Roman" w:hAnsi="Arial" w:cs="Times New Roman"/>
        <w:b/>
        <w:i/>
        <w:spacing w:val="-5"/>
        <w:sz w:val="16"/>
        <w:szCs w:val="16"/>
        <w:lang w:eastAsia="sl-SI"/>
      </w:rPr>
    </w:pPr>
    <w:r w:rsidRPr="00740AD5">
      <w:rPr>
        <w:rFonts w:ascii="Arial" w:eastAsia="Times New Roman" w:hAnsi="Arial" w:cs="Times New Roman"/>
        <w:b/>
        <w:i/>
        <w:spacing w:val="-5"/>
        <w:sz w:val="16"/>
        <w:szCs w:val="16"/>
        <w:lang w:eastAsia="sl-SI"/>
      </w:rPr>
      <w:t>OŠ Medvode</w:t>
    </w:r>
  </w:p>
  <w:p w14:paraId="32496D3D" w14:textId="77777777" w:rsidR="00740AD5" w:rsidRPr="00A95909" w:rsidRDefault="00740AD5" w:rsidP="00740AD5">
    <w:pPr>
      <w:spacing w:after="0" w:line="240" w:lineRule="auto"/>
      <w:jc w:val="both"/>
      <w:rPr>
        <w:rFonts w:ascii="Arial" w:eastAsia="Times New Roman" w:hAnsi="Arial" w:cs="Times New Roman"/>
        <w:b/>
        <w:i/>
        <w:spacing w:val="-5"/>
        <w:sz w:val="16"/>
        <w:szCs w:val="16"/>
        <w:lang w:eastAsia="sl-SI"/>
      </w:rPr>
    </w:pPr>
    <w:r>
      <w:rPr>
        <w:rFonts w:ascii="Arial" w:eastAsia="Times New Roman" w:hAnsi="Arial" w:cs="Times New Roman"/>
        <w:b/>
        <w:i/>
        <w:spacing w:val="-5"/>
        <w:sz w:val="16"/>
        <w:szCs w:val="16"/>
        <w:lang w:eastAsia="sl-SI"/>
      </w:rPr>
      <w:t>Ostrovrharjeva ulica 4</w:t>
    </w:r>
  </w:p>
  <w:p w14:paraId="45F08385" w14:textId="77777777" w:rsidR="00740AD5" w:rsidRDefault="00740AD5" w:rsidP="00740AD5">
    <w:pPr>
      <w:pStyle w:val="Noga"/>
    </w:pPr>
    <w:r>
      <w:rPr>
        <w:rFonts w:ascii="Arial" w:eastAsia="Times New Roman" w:hAnsi="Arial" w:cs="Times New Roman"/>
        <w:b/>
        <w:spacing w:val="-5"/>
        <w:sz w:val="16"/>
        <w:szCs w:val="16"/>
        <w:lang w:eastAsia="sl-SI"/>
      </w:rPr>
      <w:t>1215 Medvode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FFA0" w14:textId="77777777" w:rsidR="00E60870" w:rsidRDefault="00E60870" w:rsidP="00740AD5">
      <w:pPr>
        <w:spacing w:after="0" w:line="240" w:lineRule="auto"/>
      </w:pPr>
      <w:r>
        <w:separator/>
      </w:r>
    </w:p>
  </w:footnote>
  <w:footnote w:type="continuationSeparator" w:id="0">
    <w:p w14:paraId="59D01A0E" w14:textId="77777777" w:rsidR="00E60870" w:rsidRDefault="00E60870" w:rsidP="00740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DD"/>
    <w:rsid w:val="00005075"/>
    <w:rsid w:val="001D79B7"/>
    <w:rsid w:val="0027311D"/>
    <w:rsid w:val="00325D93"/>
    <w:rsid w:val="00341CD8"/>
    <w:rsid w:val="003B1B6B"/>
    <w:rsid w:val="00553F97"/>
    <w:rsid w:val="005557C0"/>
    <w:rsid w:val="005D4984"/>
    <w:rsid w:val="006443AF"/>
    <w:rsid w:val="00740AD5"/>
    <w:rsid w:val="00743FE4"/>
    <w:rsid w:val="007F5CEE"/>
    <w:rsid w:val="009A36B2"/>
    <w:rsid w:val="00C807DD"/>
    <w:rsid w:val="00DA0188"/>
    <w:rsid w:val="00DB6F05"/>
    <w:rsid w:val="00E1145C"/>
    <w:rsid w:val="00E60870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D9C3"/>
  <w15:docId w15:val="{6A6EA466-07D2-48D5-8B11-EA0B184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07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0AD5"/>
  </w:style>
  <w:style w:type="paragraph" w:styleId="Noga">
    <w:name w:val="footer"/>
    <w:basedOn w:val="Navaden"/>
    <w:link w:val="NogaZnak"/>
    <w:uiPriority w:val="99"/>
    <w:unhideWhenUsed/>
    <w:rsid w:val="0074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0AD5"/>
  </w:style>
  <w:style w:type="paragraph" w:styleId="Revizija">
    <w:name w:val="Revision"/>
    <w:hidden/>
    <w:uiPriority w:val="99"/>
    <w:semiHidden/>
    <w:rsid w:val="009A36B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cp:lastPrinted>2013-09-12T09:32:00Z</cp:lastPrinted>
  <dcterms:created xsi:type="dcterms:W3CDTF">2023-06-02T09:22:00Z</dcterms:created>
  <dcterms:modified xsi:type="dcterms:W3CDTF">2023-06-14T09:48:00Z</dcterms:modified>
</cp:coreProperties>
</file>