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DBC" w:rsidRDefault="007B7616" w:rsidP="000D4EAA">
      <w:pPr>
        <w:shd w:val="clear" w:color="auto" w:fill="FFFFFF" w:themeFill="background1"/>
        <w:jc w:val="center"/>
        <w:rPr>
          <w:b/>
          <w:bCs/>
          <w:sz w:val="40"/>
          <w:szCs w:val="40"/>
        </w:rPr>
      </w:pPr>
      <w:bookmarkStart w:id="0" w:name="_GoBack"/>
      <w:r>
        <w:rPr>
          <w:b/>
          <w:bCs/>
          <w:sz w:val="40"/>
          <w:szCs w:val="40"/>
        </w:rPr>
        <w:t>ANALIZA ANKETE O ŠOLSKI PREHRANI</w:t>
      </w:r>
      <w:r w:rsidR="00855DBC">
        <w:rPr>
          <w:b/>
          <w:bCs/>
          <w:sz w:val="40"/>
          <w:szCs w:val="40"/>
        </w:rPr>
        <w:t xml:space="preserve"> - STARŠI </w:t>
      </w:r>
    </w:p>
    <w:bookmarkEnd w:id="0"/>
    <w:p w:rsidR="007B7616" w:rsidRDefault="00855DBC" w:rsidP="000D4EAA">
      <w:pPr>
        <w:shd w:val="clear" w:color="auto" w:fill="FFFFFF" w:themeFill="background1"/>
        <w:jc w:val="center"/>
      </w:pPr>
      <w:r>
        <w:rPr>
          <w:b/>
          <w:bCs/>
          <w:sz w:val="40"/>
          <w:szCs w:val="40"/>
        </w:rPr>
        <w:t xml:space="preserve">MAJ 2023/2024 </w:t>
      </w:r>
    </w:p>
    <w:p w:rsidR="00806214" w:rsidRDefault="00806214" w:rsidP="000D4EAA">
      <w:pPr>
        <w:shd w:val="clear" w:color="auto" w:fill="FFFFFF" w:themeFill="background1"/>
      </w:pPr>
    </w:p>
    <w:p w:rsidR="00806214" w:rsidRDefault="00806214" w:rsidP="000D4EAA">
      <w:pPr>
        <w:shd w:val="clear" w:color="auto" w:fill="FFFFFF" w:themeFill="background1"/>
        <w:spacing w:before="240"/>
      </w:pPr>
    </w:p>
    <w:p w:rsidR="00806214" w:rsidRDefault="00806214" w:rsidP="000D4EAA">
      <w:pPr>
        <w:pStyle w:val="centerpar"/>
        <w:numPr>
          <w:ilvl w:val="0"/>
          <w:numId w:val="5"/>
        </w:numPr>
        <w:shd w:val="clear" w:color="auto" w:fill="FFFFFF" w:themeFill="background1"/>
        <w:jc w:val="both"/>
      </w:pPr>
      <w:r>
        <w:rPr>
          <w:b/>
          <w:bCs/>
        </w:rPr>
        <w:t>Kateri razred obiskuje vaš otrok?  (n = 105)</w:t>
      </w:r>
    </w:p>
    <w:p w:rsidR="00296FAC" w:rsidRDefault="00B43E24" w:rsidP="000D4EAA">
      <w:pPr>
        <w:pStyle w:val="centerpar"/>
        <w:shd w:val="clear" w:color="auto" w:fill="FFFFFF" w:themeFill="background1"/>
      </w:pPr>
      <w:r>
        <w:drawing>
          <wp:inline distT="0" distB="0" distL="0" distR="0">
            <wp:extent cx="4953000" cy="21050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105025"/>
                    </a:xfrm>
                    <a:prstGeom prst="rect">
                      <a:avLst/>
                    </a:prstGeom>
                    <a:noFill/>
                    <a:ln>
                      <a:noFill/>
                    </a:ln>
                  </pic:spPr>
                </pic:pic>
              </a:graphicData>
            </a:graphic>
          </wp:inline>
        </w:drawing>
      </w:r>
      <w:r w:rsidR="00806214">
        <w:t xml:space="preserve"> </w:t>
      </w:r>
    </w:p>
    <w:p w:rsidR="00296FAC" w:rsidRPr="00296FAC" w:rsidRDefault="00296FAC" w:rsidP="000D4EAA">
      <w:pPr>
        <w:pStyle w:val="centerpar"/>
        <w:shd w:val="clear" w:color="auto" w:fill="FFFFFF" w:themeFill="background1"/>
        <w:jc w:val="left"/>
      </w:pPr>
      <w:r w:rsidRPr="00296FAC">
        <w:rPr>
          <w:b/>
        </w:rPr>
        <w:t>Komentar</w:t>
      </w:r>
      <w:r w:rsidRPr="00296FAC">
        <w:t>: An</w:t>
      </w:r>
      <w:r>
        <w:t>keto je ustrezno rešilo 105</w:t>
      </w:r>
      <w:r w:rsidRPr="00296FAC">
        <w:t xml:space="preserve"> staršev</w:t>
      </w:r>
      <w:r>
        <w:t>. Glede na to, da je na šoli 3</w:t>
      </w:r>
      <w:r w:rsidR="00772B14">
        <w:t>94</w:t>
      </w:r>
      <w:r w:rsidRPr="00296FAC">
        <w:t xml:space="preserve"> učencev, da anketo niso   reševali starši 9. razredov, da imajo nekateri več otrok in da je reševal eden od staršev, ocenjujemo, da je število rešenih anket dobro.</w:t>
      </w:r>
    </w:p>
    <w:p w:rsidR="00806214" w:rsidRDefault="00806214" w:rsidP="000D4EAA">
      <w:pPr>
        <w:pStyle w:val="centerpar"/>
        <w:shd w:val="clear" w:color="auto" w:fill="FFFFFF" w:themeFill="background1"/>
        <w:jc w:val="left"/>
      </w:pPr>
      <w:r>
        <w:t xml:space="preserve"> </w:t>
      </w:r>
    </w:p>
    <w:p w:rsidR="00296FAC" w:rsidRPr="00296FAC" w:rsidRDefault="00806214" w:rsidP="000D4EAA">
      <w:pPr>
        <w:pStyle w:val="centerpar"/>
        <w:numPr>
          <w:ilvl w:val="0"/>
          <w:numId w:val="5"/>
        </w:numPr>
        <w:shd w:val="clear" w:color="auto" w:fill="FFFFFF" w:themeFill="background1"/>
        <w:jc w:val="both"/>
        <w:rPr>
          <w:b/>
          <w:bCs/>
        </w:rPr>
      </w:pPr>
      <w:r>
        <w:rPr>
          <w:b/>
          <w:bCs/>
        </w:rPr>
        <w:t>Ali vaš otrok doma zajtrkuje?  (n = 105)</w:t>
      </w:r>
    </w:p>
    <w:p w:rsidR="00806214" w:rsidRDefault="00B43E24" w:rsidP="000D4EAA">
      <w:pPr>
        <w:pStyle w:val="centerpar"/>
        <w:shd w:val="clear" w:color="auto" w:fill="FFFFFF" w:themeFill="background1"/>
      </w:pPr>
      <w:r>
        <w:drawing>
          <wp:inline distT="0" distB="0" distL="0" distR="0">
            <wp:extent cx="4343400" cy="13525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352550"/>
                    </a:xfrm>
                    <a:prstGeom prst="rect">
                      <a:avLst/>
                    </a:prstGeom>
                    <a:noFill/>
                    <a:ln>
                      <a:noFill/>
                    </a:ln>
                  </pic:spPr>
                </pic:pic>
              </a:graphicData>
            </a:graphic>
          </wp:inline>
        </w:drawing>
      </w:r>
      <w:r w:rsidR="00806214">
        <w:t xml:space="preserve">  </w:t>
      </w:r>
    </w:p>
    <w:p w:rsidR="00296FAC" w:rsidRDefault="00296FAC" w:rsidP="000D4EAA">
      <w:pPr>
        <w:pStyle w:val="centerpar"/>
        <w:shd w:val="clear" w:color="auto" w:fill="FFFFFF" w:themeFill="background1"/>
        <w:jc w:val="left"/>
      </w:pPr>
      <w:r w:rsidRPr="00296FAC">
        <w:rPr>
          <w:b/>
        </w:rPr>
        <w:t>Komentar</w:t>
      </w:r>
      <w:r>
        <w:t>: 51</w:t>
      </w:r>
      <w:r w:rsidRPr="00296FAC">
        <w:t xml:space="preserve"> % staršev meni, da njiho</w:t>
      </w:r>
      <w:r>
        <w:t>vi otroci doma zajtrkujejo in 31</w:t>
      </w:r>
      <w:r w:rsidRPr="00296FAC">
        <w:t>% občasno. Kar je zelo zadovoljiv %. Osebno</w:t>
      </w:r>
      <w:r>
        <w:t xml:space="preserve"> iz izkušenj</w:t>
      </w:r>
      <w:r w:rsidRPr="00296FAC">
        <w:t xml:space="preserve"> pa menim, da temu ni tako.                     </w:t>
      </w:r>
    </w:p>
    <w:p w:rsidR="00296FAC" w:rsidRDefault="00296FAC" w:rsidP="000D4EAA">
      <w:pPr>
        <w:pStyle w:val="centerpar"/>
        <w:shd w:val="clear" w:color="auto" w:fill="FFFFFF" w:themeFill="background1"/>
        <w:rPr>
          <w:b/>
          <w:bCs/>
        </w:rPr>
      </w:pPr>
    </w:p>
    <w:p w:rsidR="00296FAC" w:rsidRDefault="00296FAC" w:rsidP="000D4EAA">
      <w:pPr>
        <w:pStyle w:val="centerpar"/>
        <w:shd w:val="clear" w:color="auto" w:fill="FFFFFF" w:themeFill="background1"/>
        <w:rPr>
          <w:b/>
          <w:bCs/>
        </w:rPr>
      </w:pPr>
    </w:p>
    <w:p w:rsidR="00296FAC" w:rsidRDefault="00296FAC" w:rsidP="000D4EAA">
      <w:pPr>
        <w:pStyle w:val="centerpar"/>
        <w:shd w:val="clear" w:color="auto" w:fill="FFFFFF" w:themeFill="background1"/>
        <w:rPr>
          <w:b/>
          <w:bCs/>
        </w:rPr>
      </w:pPr>
    </w:p>
    <w:p w:rsidR="00806214" w:rsidRDefault="00806214" w:rsidP="000D4EAA">
      <w:pPr>
        <w:pStyle w:val="centerpar"/>
        <w:numPr>
          <w:ilvl w:val="0"/>
          <w:numId w:val="5"/>
        </w:numPr>
        <w:shd w:val="clear" w:color="auto" w:fill="FFFFFF" w:themeFill="background1"/>
        <w:jc w:val="both"/>
      </w:pPr>
      <w:r>
        <w:rPr>
          <w:b/>
          <w:bCs/>
        </w:rPr>
        <w:t>Ali spremljate šolski jedilnik?  (n = 105)</w:t>
      </w:r>
    </w:p>
    <w:p w:rsidR="00296FAC" w:rsidRDefault="00B43E24" w:rsidP="000D4EAA">
      <w:pPr>
        <w:pStyle w:val="centerpar"/>
        <w:shd w:val="clear" w:color="auto" w:fill="FFFFFF" w:themeFill="background1"/>
      </w:pPr>
      <w:r>
        <w:lastRenderedPageBreak/>
        <w:drawing>
          <wp:inline distT="0" distB="0" distL="0" distR="0">
            <wp:extent cx="4343400" cy="13525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1352550"/>
                    </a:xfrm>
                    <a:prstGeom prst="rect">
                      <a:avLst/>
                    </a:prstGeom>
                    <a:noFill/>
                    <a:ln>
                      <a:noFill/>
                    </a:ln>
                  </pic:spPr>
                </pic:pic>
              </a:graphicData>
            </a:graphic>
          </wp:inline>
        </w:drawing>
      </w:r>
    </w:p>
    <w:p w:rsidR="00806214" w:rsidRDefault="00296FAC" w:rsidP="000D4EAA">
      <w:pPr>
        <w:pStyle w:val="centerpar"/>
        <w:shd w:val="clear" w:color="auto" w:fill="FFFFFF" w:themeFill="background1"/>
      </w:pPr>
      <w:r w:rsidRPr="00296FAC">
        <w:rPr>
          <w:b/>
        </w:rPr>
        <w:t>Komentar</w:t>
      </w:r>
      <w:r w:rsidRPr="00296FAC">
        <w:t xml:space="preserve">: </w:t>
      </w:r>
      <w:r>
        <w:t>Malo manj kot p</w:t>
      </w:r>
      <w:r w:rsidRPr="00296FAC">
        <w:t xml:space="preserve">olovica staršev </w:t>
      </w:r>
      <w:r>
        <w:t xml:space="preserve">redno </w:t>
      </w:r>
      <w:r w:rsidRPr="00296FAC">
        <w:t>spremlja š</w:t>
      </w:r>
      <w:r>
        <w:t xml:space="preserve">olski jedilnik in v enakem obsegu tudi </w:t>
      </w:r>
      <w:r w:rsidRPr="00296FAC">
        <w:t xml:space="preserve"> občasno.</w:t>
      </w:r>
      <w:r w:rsidR="00806214">
        <w:t xml:space="preserve"> </w:t>
      </w:r>
    </w:p>
    <w:p w:rsidR="00296FAC" w:rsidRDefault="00296FAC" w:rsidP="000D4EAA">
      <w:pPr>
        <w:pStyle w:val="centerpar"/>
        <w:shd w:val="clear" w:color="auto" w:fill="FFFFFF" w:themeFill="background1"/>
        <w:rPr>
          <w:b/>
          <w:bCs/>
        </w:rPr>
      </w:pPr>
    </w:p>
    <w:p w:rsidR="00806214" w:rsidRDefault="00806214" w:rsidP="000D4EAA">
      <w:pPr>
        <w:pStyle w:val="centerpar"/>
        <w:numPr>
          <w:ilvl w:val="0"/>
          <w:numId w:val="5"/>
        </w:numPr>
        <w:shd w:val="clear" w:color="auto" w:fill="FFFFFF" w:themeFill="background1"/>
        <w:jc w:val="both"/>
      </w:pPr>
      <w:r>
        <w:rPr>
          <w:b/>
          <w:bCs/>
        </w:rPr>
        <w:t>Kako ste v splošnem zadovoljni s prehransko storitvijo? (n = 105)</w:t>
      </w:r>
    </w:p>
    <w:p w:rsidR="00806214" w:rsidRDefault="00B43E24" w:rsidP="000D4EAA">
      <w:pPr>
        <w:pStyle w:val="centerpar"/>
        <w:shd w:val="clear" w:color="auto" w:fill="FFFFFF" w:themeFill="background1"/>
      </w:pPr>
      <w:r>
        <w:drawing>
          <wp:inline distT="0" distB="0" distL="0" distR="0">
            <wp:extent cx="4800600" cy="16764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1676400"/>
                    </a:xfrm>
                    <a:prstGeom prst="rect">
                      <a:avLst/>
                    </a:prstGeom>
                    <a:noFill/>
                    <a:ln>
                      <a:noFill/>
                    </a:ln>
                  </pic:spPr>
                </pic:pic>
              </a:graphicData>
            </a:graphic>
          </wp:inline>
        </w:drawing>
      </w:r>
      <w:r w:rsidR="00806214">
        <w:t xml:space="preserve">  </w:t>
      </w:r>
    </w:p>
    <w:p w:rsidR="008D613A" w:rsidRDefault="00296FAC" w:rsidP="000D4EAA">
      <w:pPr>
        <w:pStyle w:val="centerpar"/>
        <w:shd w:val="clear" w:color="auto" w:fill="FFFFFF" w:themeFill="background1"/>
        <w:jc w:val="left"/>
      </w:pPr>
      <w:r w:rsidRPr="00296FAC">
        <w:rPr>
          <w:b/>
        </w:rPr>
        <w:t>Komentar</w:t>
      </w:r>
      <w:r>
        <w:t>: 57</w:t>
      </w:r>
      <w:r w:rsidRPr="00296FAC">
        <w:t>%</w:t>
      </w:r>
      <w:r w:rsidR="008D613A">
        <w:t xml:space="preserve"> staršev</w:t>
      </w:r>
      <w:r w:rsidRPr="00296FAC">
        <w:t xml:space="preserve"> je z jedilnikom zadovoljna i</w:t>
      </w:r>
      <w:r>
        <w:t>n 14</w:t>
      </w:r>
      <w:r w:rsidRPr="00296FAC">
        <w:t>% z</w:t>
      </w:r>
      <w:r>
        <w:t>elo zadovoljna, kar je skupaj 71</w:t>
      </w:r>
      <w:r w:rsidRPr="00296FAC">
        <w:t xml:space="preserve">%. Tretjina jih ni zadovoljna.  </w:t>
      </w:r>
    </w:p>
    <w:p w:rsidR="00806214" w:rsidRDefault="00806214" w:rsidP="000D4EAA">
      <w:pPr>
        <w:shd w:val="clear" w:color="auto" w:fill="FFFFFF" w:themeFill="background1"/>
      </w:pPr>
    </w:p>
    <w:tbl>
      <w:tblPr>
        <w:tblW w:w="9639" w:type="dxa"/>
        <w:tblLayout w:type="fixed"/>
        <w:tblCellMar>
          <w:left w:w="0" w:type="dxa"/>
          <w:right w:w="0" w:type="dxa"/>
        </w:tblCellMar>
        <w:tblLook w:val="0000" w:firstRow="0" w:lastRow="0" w:firstColumn="0" w:lastColumn="0" w:noHBand="0" w:noVBand="0"/>
      </w:tblPr>
      <w:tblGrid>
        <w:gridCol w:w="9639"/>
      </w:tblGrid>
      <w:tr w:rsidR="008D613A" w:rsidTr="00823B7C">
        <w:tc>
          <w:tcPr>
            <w:tcW w:w="9639" w:type="dxa"/>
            <w:tcBorders>
              <w:top w:val="single" w:sz="6" w:space="0" w:color="auto"/>
              <w:left w:val="nil"/>
              <w:bottom w:val="single" w:sz="6" w:space="0" w:color="auto"/>
              <w:right w:val="single" w:sz="6" w:space="0" w:color="auto"/>
            </w:tcBorders>
          </w:tcPr>
          <w:p w:rsidR="008D613A" w:rsidRDefault="008D613A" w:rsidP="000D4EAA">
            <w:pPr>
              <w:shd w:val="clear" w:color="auto" w:fill="FFFFFF" w:themeFill="background1"/>
              <w:jc w:val="left"/>
            </w:pPr>
            <w:r>
              <w:t>Q4 (Drugo: )</w:t>
            </w:r>
          </w:p>
        </w:tc>
      </w:tr>
      <w:tr w:rsidR="00A2744F" w:rsidTr="00823B7C">
        <w:tc>
          <w:tcPr>
            <w:tcW w:w="9639" w:type="dxa"/>
            <w:tcBorders>
              <w:top w:val="nil"/>
              <w:left w:val="single" w:sz="6" w:space="0" w:color="auto"/>
              <w:bottom w:val="single" w:sz="6" w:space="0" w:color="auto"/>
              <w:right w:val="single" w:sz="6" w:space="0" w:color="auto"/>
            </w:tcBorders>
            <w:shd w:val="clear" w:color="auto" w:fill="D9D9D9" w:themeFill="background1" w:themeFillShade="D9"/>
          </w:tcPr>
          <w:p w:rsidR="00A2744F" w:rsidRPr="00823B7C" w:rsidRDefault="00A2744F" w:rsidP="000D4EAA">
            <w:pPr>
              <w:shd w:val="clear" w:color="auto" w:fill="FFFFFF" w:themeFill="background1"/>
              <w:jc w:val="center"/>
              <w:rPr>
                <w:b/>
              </w:rPr>
            </w:pPr>
            <w:r w:rsidRPr="00823B7C">
              <w:rPr>
                <w:b/>
              </w:rPr>
              <w:t>Odgovori</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3"/>
              </w:numPr>
              <w:shd w:val="clear" w:color="auto" w:fill="FFFFFF" w:themeFill="background1"/>
              <w:jc w:val="left"/>
            </w:pPr>
            <w:r>
              <w:t>premajhne porcije</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3"/>
              </w:numPr>
              <w:shd w:val="clear" w:color="auto" w:fill="FFFFFF" w:themeFill="background1"/>
              <w:jc w:val="left"/>
            </w:pPr>
            <w:r>
              <w:t xml:space="preserve">preveč sladkorja in procesirane hrane, </w:t>
            </w:r>
          </w:p>
          <w:p w:rsidR="00A2744F" w:rsidRDefault="00A2744F" w:rsidP="000D4EAA">
            <w:pPr>
              <w:numPr>
                <w:ilvl w:val="0"/>
                <w:numId w:val="3"/>
              </w:numPr>
              <w:shd w:val="clear" w:color="auto" w:fill="FFFFFF" w:themeFill="background1"/>
              <w:jc w:val="left"/>
            </w:pPr>
            <w:r>
              <w:t>velikokrat je malica je bolj sladkanje kot hranjenje</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3"/>
              </w:numPr>
              <w:shd w:val="clear" w:color="auto" w:fill="FFFFFF" w:themeFill="background1"/>
              <w:jc w:val="left"/>
            </w:pPr>
            <w:r>
              <w:t>preveč hrane z dodanim sladkorjem</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3"/>
              </w:numPr>
              <w:shd w:val="clear" w:color="auto" w:fill="FFFFFF" w:themeFill="background1"/>
              <w:jc w:val="left"/>
            </w:pPr>
            <w:r>
              <w:t>vsak dan bi bilo potrebno dati juho</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4"/>
              </w:numPr>
              <w:shd w:val="clear" w:color="auto" w:fill="FFFFFF" w:themeFill="background1"/>
              <w:jc w:val="left"/>
            </w:pPr>
            <w:r>
              <w:t>-makaroni dostikrat niso dovolj kuhani,</w:t>
            </w:r>
          </w:p>
          <w:p w:rsidR="00A2744F" w:rsidRDefault="00A2744F" w:rsidP="000D4EAA">
            <w:pPr>
              <w:numPr>
                <w:ilvl w:val="0"/>
                <w:numId w:val="4"/>
              </w:numPr>
              <w:shd w:val="clear" w:color="auto" w:fill="FFFFFF" w:themeFill="background1"/>
              <w:jc w:val="left"/>
            </w:pPr>
            <w:r>
              <w:t xml:space="preserve">večinoma so za malico samo kruh in en in isti namaz, </w:t>
            </w:r>
          </w:p>
          <w:p w:rsidR="00A2744F" w:rsidRDefault="00A2744F" w:rsidP="000D4EAA">
            <w:pPr>
              <w:numPr>
                <w:ilvl w:val="0"/>
                <w:numId w:val="4"/>
              </w:numPr>
              <w:shd w:val="clear" w:color="auto" w:fill="FFFFFF" w:themeFill="background1"/>
              <w:jc w:val="left"/>
            </w:pPr>
            <w:r>
              <w:t>hrana kdaj ni okusna</w:t>
            </w:r>
          </w:p>
        </w:tc>
      </w:tr>
      <w:tr w:rsidR="00A2744F" w:rsidTr="00823B7C">
        <w:tc>
          <w:tcPr>
            <w:tcW w:w="9639" w:type="dxa"/>
            <w:tcBorders>
              <w:top w:val="nil"/>
              <w:left w:val="single" w:sz="6" w:space="0" w:color="auto"/>
              <w:bottom w:val="single" w:sz="6" w:space="0" w:color="auto"/>
              <w:right w:val="single" w:sz="6" w:space="0" w:color="auto"/>
            </w:tcBorders>
          </w:tcPr>
          <w:p w:rsidR="00A2744F" w:rsidRPr="000E32E3" w:rsidRDefault="00A2744F" w:rsidP="000D4EAA">
            <w:pPr>
              <w:numPr>
                <w:ilvl w:val="0"/>
                <w:numId w:val="4"/>
              </w:numPr>
              <w:shd w:val="clear" w:color="auto" w:fill="FFFFFF" w:themeFill="background1"/>
              <w:jc w:val="left"/>
            </w:pPr>
            <w:r w:rsidRPr="000E32E3">
              <w:t>s popoldansko malico nisem</w:t>
            </w:r>
            <w:r>
              <w:t xml:space="preserve"> zadovoljen</w:t>
            </w:r>
          </w:p>
        </w:tc>
      </w:tr>
      <w:tr w:rsidR="00A2744F" w:rsidTr="00823B7C">
        <w:tc>
          <w:tcPr>
            <w:tcW w:w="9639" w:type="dxa"/>
            <w:tcBorders>
              <w:top w:val="nil"/>
              <w:left w:val="single" w:sz="6" w:space="0" w:color="auto"/>
              <w:bottom w:val="single" w:sz="6" w:space="0" w:color="auto"/>
              <w:right w:val="single" w:sz="6" w:space="0" w:color="auto"/>
            </w:tcBorders>
          </w:tcPr>
          <w:p w:rsidR="00A2744F" w:rsidRPr="000E32E3" w:rsidRDefault="00A2744F" w:rsidP="000D4EAA">
            <w:pPr>
              <w:numPr>
                <w:ilvl w:val="0"/>
                <w:numId w:val="4"/>
              </w:numPr>
              <w:shd w:val="clear" w:color="auto" w:fill="FFFFFF" w:themeFill="background1"/>
              <w:jc w:val="left"/>
            </w:pPr>
            <w:r w:rsidRPr="000E32E3">
              <w:t>kdaj sem zadovoljen, kdaj pa ne</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4"/>
              </w:numPr>
              <w:shd w:val="clear" w:color="auto" w:fill="FFFFFF" w:themeFill="background1"/>
              <w:jc w:val="left"/>
            </w:pPr>
            <w:r w:rsidRPr="000E32E3">
              <w:t>premalo, ni dobro kuhano,..</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numPr>
                <w:ilvl w:val="0"/>
                <w:numId w:val="4"/>
              </w:numPr>
              <w:shd w:val="clear" w:color="auto" w:fill="FFFFFF" w:themeFill="background1"/>
              <w:jc w:val="left"/>
            </w:pPr>
            <w:r>
              <w:t>nisem čisto na tekočem z jedilnikom, mi pa sin pove, da je včasih za malico samo npr. kruh, če to drži, se mi zdi to premalo</w:t>
            </w:r>
          </w:p>
        </w:tc>
      </w:tr>
    </w:tbl>
    <w:p w:rsidR="00806214" w:rsidRDefault="00806214" w:rsidP="000D4EAA">
      <w:pPr>
        <w:shd w:val="clear" w:color="auto" w:fill="FFFFFF" w:themeFill="background1"/>
        <w:spacing w:before="240"/>
      </w:pPr>
    </w:p>
    <w:p w:rsidR="00806214" w:rsidRPr="00BC26DF" w:rsidRDefault="00806214" w:rsidP="000D4EAA">
      <w:pPr>
        <w:pStyle w:val="centerpar"/>
        <w:numPr>
          <w:ilvl w:val="0"/>
          <w:numId w:val="5"/>
        </w:numPr>
        <w:shd w:val="clear" w:color="auto" w:fill="FFFFFF" w:themeFill="background1"/>
        <w:jc w:val="both"/>
      </w:pPr>
      <w:r>
        <w:rPr>
          <w:b/>
          <w:bCs/>
        </w:rPr>
        <w:lastRenderedPageBreak/>
        <w:t>Lansko šolsko leto smo pristopili k projektu Lokalno je zdravo, pod okriljem občine Medvode in tako v jedilnik vključili več  lokalno pridelane hrane.  Zanima nas, kako ocenjujete ta korak? Lokalno pridelana hrana je na jedilniku označena z dvema zelenima zvezdicama.</w:t>
      </w:r>
      <w:r w:rsidRPr="00BC26DF">
        <w:rPr>
          <w:b/>
          <w:bCs/>
          <w:color w:val="00B050"/>
        </w:rPr>
        <w:t xml:space="preserve">** </w:t>
      </w:r>
    </w:p>
    <w:p w:rsidR="00BC26DF" w:rsidRDefault="00BC26DF" w:rsidP="000D4EAA">
      <w:pPr>
        <w:pStyle w:val="centerpar"/>
        <w:shd w:val="clear" w:color="auto" w:fill="FFFFFF" w:themeFill="background1"/>
        <w:ind w:left="720"/>
        <w:jc w:val="both"/>
      </w:pPr>
    </w:p>
    <w:p w:rsidR="00806214" w:rsidRDefault="00B43E24" w:rsidP="000D4EAA">
      <w:pPr>
        <w:pStyle w:val="centerpar"/>
        <w:shd w:val="clear" w:color="auto" w:fill="FFFFFF" w:themeFill="background1"/>
        <w:jc w:val="both"/>
      </w:pPr>
      <w:r>
        <w:drawing>
          <wp:inline distT="0" distB="0" distL="0" distR="0">
            <wp:extent cx="4953000" cy="173355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1733550"/>
                    </a:xfrm>
                    <a:prstGeom prst="rect">
                      <a:avLst/>
                    </a:prstGeom>
                    <a:noFill/>
                    <a:ln>
                      <a:noFill/>
                    </a:ln>
                  </pic:spPr>
                </pic:pic>
              </a:graphicData>
            </a:graphic>
          </wp:inline>
        </w:drawing>
      </w:r>
      <w:r w:rsidR="00806214">
        <w:t xml:space="preserve">  </w:t>
      </w:r>
    </w:p>
    <w:p w:rsidR="00806214" w:rsidRDefault="00BC26DF" w:rsidP="00823B7C">
      <w:pPr>
        <w:pStyle w:val="centerpar"/>
        <w:shd w:val="clear" w:color="auto" w:fill="FFFFFF" w:themeFill="background1"/>
        <w:jc w:val="both"/>
      </w:pPr>
      <w:r w:rsidRPr="00BC26DF">
        <w:rPr>
          <w:b/>
        </w:rPr>
        <w:t>Komentar:</w:t>
      </w:r>
      <w:r>
        <w:rPr>
          <w:b/>
        </w:rPr>
        <w:t xml:space="preserve"> </w:t>
      </w:r>
      <w:r>
        <w:t>Večina staršev je vključitev v projekt pohvalila. Manjši delež staršev spremembe na jedilniku ne opazi. Mord</w:t>
      </w:r>
      <w:r w:rsidR="009B5497">
        <w:t>a temu botruje nevedenje, kako j</w:t>
      </w:r>
      <w:r>
        <w:t xml:space="preserve">e lokalna hrana na jedilniku označena. </w:t>
      </w:r>
      <w:r w:rsidR="009B5497">
        <w:t xml:space="preserve">Poleg živil lokalnega izvora, uvajamo v jedilnik tudi </w:t>
      </w:r>
      <w:r w:rsidR="00180540">
        <w:t>ekološko prehrano v obsegu 12% c</w:t>
      </w:r>
      <w:r w:rsidR="009B5497">
        <w:t xml:space="preserve">elotne vrednosti javnih naročil. </w:t>
      </w:r>
    </w:p>
    <w:tbl>
      <w:tblPr>
        <w:tblW w:w="0" w:type="auto"/>
        <w:tblLayout w:type="fixed"/>
        <w:tblCellMar>
          <w:left w:w="0" w:type="dxa"/>
          <w:right w:w="0" w:type="dxa"/>
        </w:tblCellMar>
        <w:tblLook w:val="0000" w:firstRow="0" w:lastRow="0" w:firstColumn="0" w:lastColumn="0" w:noHBand="0" w:noVBand="0"/>
      </w:tblPr>
      <w:tblGrid>
        <w:gridCol w:w="9639"/>
      </w:tblGrid>
      <w:tr w:rsidR="00BC26DF" w:rsidTr="00823B7C">
        <w:tc>
          <w:tcPr>
            <w:tcW w:w="9639" w:type="dxa"/>
            <w:tcBorders>
              <w:top w:val="single" w:sz="6" w:space="0" w:color="auto"/>
              <w:left w:val="nil"/>
              <w:bottom w:val="single" w:sz="6" w:space="0" w:color="auto"/>
              <w:right w:val="single" w:sz="6" w:space="0" w:color="auto"/>
            </w:tcBorders>
          </w:tcPr>
          <w:p w:rsidR="00BC26DF" w:rsidRDefault="00BC26DF" w:rsidP="000D4EAA">
            <w:pPr>
              <w:shd w:val="clear" w:color="auto" w:fill="FFFFFF" w:themeFill="background1"/>
              <w:jc w:val="left"/>
            </w:pPr>
            <w:r>
              <w:t>Q5 (Drugo: )</w:t>
            </w:r>
          </w:p>
        </w:tc>
      </w:tr>
      <w:tr w:rsidR="00A2744F" w:rsidTr="00823B7C">
        <w:tc>
          <w:tcPr>
            <w:tcW w:w="9639" w:type="dxa"/>
            <w:tcBorders>
              <w:top w:val="nil"/>
              <w:left w:val="single" w:sz="6" w:space="0" w:color="auto"/>
              <w:bottom w:val="single" w:sz="6" w:space="0" w:color="auto"/>
              <w:right w:val="single" w:sz="6" w:space="0" w:color="auto"/>
            </w:tcBorders>
            <w:shd w:val="clear" w:color="auto" w:fill="D9D9D9" w:themeFill="background1" w:themeFillShade="D9"/>
          </w:tcPr>
          <w:p w:rsidR="00A2744F" w:rsidRPr="00823B7C" w:rsidRDefault="00A2744F" w:rsidP="000D4EAA">
            <w:pPr>
              <w:shd w:val="clear" w:color="auto" w:fill="FFFFFF" w:themeFill="background1"/>
              <w:jc w:val="center"/>
              <w:rPr>
                <w:b/>
              </w:rPr>
            </w:pPr>
            <w:r w:rsidRPr="00823B7C">
              <w:rPr>
                <w:b/>
              </w:rPr>
              <w:t>Odgovori</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zdi se mi sicer pohvalno, da se vključuje lokalno pridelana hrana. Samo ne pomaga, če otroci te hrane ne pojedo</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jc w:val="center"/>
            </w:pPr>
            <w:r>
              <w:t>močno podpiram, bravo</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lokalne hrane je bistveno premalo,</w:t>
            </w:r>
          </w:p>
          <w:p w:rsidR="00A2744F" w:rsidRDefault="00A2744F" w:rsidP="000D4EAA">
            <w:pPr>
              <w:shd w:val="clear" w:color="auto" w:fill="FFFFFF" w:themeFill="background1"/>
              <w:spacing w:line="276" w:lineRule="auto"/>
              <w:jc w:val="center"/>
            </w:pPr>
            <w:r>
              <w:t>pri popoldanski malici še nismo opazili lokalne sestavine, konstantno paštete, bel kruh in sladice.</w:t>
            </w:r>
          </w:p>
          <w:p w:rsidR="00A2744F" w:rsidRDefault="00A2744F" w:rsidP="000D4EAA">
            <w:pPr>
              <w:shd w:val="clear" w:color="auto" w:fill="FFFFFF" w:themeFill="background1"/>
              <w:spacing w:line="276" w:lineRule="auto"/>
              <w:jc w:val="center"/>
            </w:pPr>
            <w:r>
              <w:t>pogrešamo domače, lokalno skuto, jogurte, namaze,... - žalostno, predvsem zato, ker je v okolici rsnično veliko kvalitetnih kmetij,</w:t>
            </w:r>
          </w:p>
          <w:p w:rsidR="00A2744F" w:rsidRDefault="00A2744F" w:rsidP="000D4EAA">
            <w:pPr>
              <w:shd w:val="clear" w:color="auto" w:fill="FFFFFF" w:themeFill="background1"/>
              <w:spacing w:line="276" w:lineRule="auto"/>
              <w:jc w:val="center"/>
            </w:pPr>
            <w:r>
              <w:t>zelo razočarani</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ne pogledam jedilnika tako pogosto</w:t>
            </w:r>
          </w:p>
        </w:tc>
      </w:tr>
    </w:tbl>
    <w:p w:rsidR="006D2162" w:rsidRDefault="00806214" w:rsidP="000D4EAA">
      <w:pPr>
        <w:pStyle w:val="centerpar"/>
        <w:shd w:val="clear" w:color="auto" w:fill="FFFFFF" w:themeFill="background1"/>
        <w:jc w:val="both"/>
        <w:rPr>
          <w:b/>
          <w:bCs/>
        </w:rPr>
      </w:pPr>
      <w:r>
        <w:rPr>
          <w:b/>
          <w:bCs/>
        </w:rPr>
        <w:t>   </w:t>
      </w:r>
    </w:p>
    <w:p w:rsidR="00806214" w:rsidRDefault="00806214" w:rsidP="000D4EAA">
      <w:pPr>
        <w:pStyle w:val="centerpar"/>
        <w:numPr>
          <w:ilvl w:val="0"/>
          <w:numId w:val="5"/>
        </w:numPr>
        <w:shd w:val="clear" w:color="auto" w:fill="FFFFFF" w:themeFill="background1"/>
        <w:jc w:val="left"/>
      </w:pPr>
      <w:r>
        <w:rPr>
          <w:b/>
          <w:bCs/>
        </w:rPr>
        <w:t>Kakšno je vaše zadovoljstvo s pestrostjo jedilnikov? (n = 105)</w:t>
      </w:r>
    </w:p>
    <w:p w:rsidR="006D2162" w:rsidRDefault="00B43E24" w:rsidP="000D4EAA">
      <w:pPr>
        <w:pStyle w:val="centerpar"/>
        <w:shd w:val="clear" w:color="auto" w:fill="FFFFFF" w:themeFill="background1"/>
      </w:pPr>
      <w:r>
        <w:drawing>
          <wp:inline distT="0" distB="0" distL="0" distR="0">
            <wp:extent cx="5105400" cy="1590675"/>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1590675"/>
                    </a:xfrm>
                    <a:prstGeom prst="rect">
                      <a:avLst/>
                    </a:prstGeom>
                    <a:noFill/>
                    <a:ln>
                      <a:noFill/>
                    </a:ln>
                  </pic:spPr>
                </pic:pic>
              </a:graphicData>
            </a:graphic>
          </wp:inline>
        </w:drawing>
      </w:r>
      <w:r w:rsidR="00806214">
        <w:t xml:space="preserve"> </w:t>
      </w:r>
    </w:p>
    <w:p w:rsidR="00806214" w:rsidRDefault="006D2162" w:rsidP="000D4EAA">
      <w:pPr>
        <w:pStyle w:val="centerpar"/>
        <w:shd w:val="clear" w:color="auto" w:fill="FFFFFF" w:themeFill="background1"/>
        <w:jc w:val="both"/>
      </w:pPr>
      <w:r w:rsidRPr="006D2162">
        <w:rPr>
          <w:b/>
        </w:rPr>
        <w:lastRenderedPageBreak/>
        <w:t>Komentar</w:t>
      </w:r>
      <w:r w:rsidR="009B5497">
        <w:t>: Ocenjujemo, da je 7</w:t>
      </w:r>
      <w:r w:rsidRPr="006D2162">
        <w:t xml:space="preserve">0% staršev zadovoljno s pestrostjo jedilnikov. Sestavi jih organizator prehrane in kuharsko osebje. Pri sestavi izhajamo iz smernic NIJZ, artiklov iz javnega razpisa in ergonomskih zmožnosti kuhinje. </w:t>
      </w:r>
    </w:p>
    <w:p w:rsidR="00806214" w:rsidRDefault="00806214" w:rsidP="000D4EAA">
      <w:pPr>
        <w:shd w:val="clear" w:color="auto" w:fill="FFFFFF" w:themeFill="background1"/>
      </w:pPr>
    </w:p>
    <w:tbl>
      <w:tblPr>
        <w:tblW w:w="0" w:type="auto"/>
        <w:tblLayout w:type="fixed"/>
        <w:tblCellMar>
          <w:left w:w="0" w:type="dxa"/>
          <w:right w:w="0" w:type="dxa"/>
        </w:tblCellMar>
        <w:tblLook w:val="0000" w:firstRow="0" w:lastRow="0" w:firstColumn="0" w:lastColumn="0" w:noHBand="0" w:noVBand="0"/>
      </w:tblPr>
      <w:tblGrid>
        <w:gridCol w:w="9639"/>
      </w:tblGrid>
      <w:tr w:rsidR="00180540" w:rsidTr="00823B7C">
        <w:tc>
          <w:tcPr>
            <w:tcW w:w="9639" w:type="dxa"/>
            <w:tcBorders>
              <w:top w:val="single" w:sz="6" w:space="0" w:color="auto"/>
              <w:left w:val="nil"/>
              <w:bottom w:val="single" w:sz="6" w:space="0" w:color="auto"/>
              <w:right w:val="single" w:sz="6" w:space="0" w:color="auto"/>
            </w:tcBorders>
          </w:tcPr>
          <w:p w:rsidR="00180540" w:rsidRDefault="00A2744F" w:rsidP="000D4EAA">
            <w:pPr>
              <w:shd w:val="clear" w:color="auto" w:fill="FFFFFF" w:themeFill="background1"/>
              <w:jc w:val="left"/>
            </w:pPr>
            <w:r>
              <w:t>Q6 (Drugo:</w:t>
            </w:r>
          </w:p>
        </w:tc>
      </w:tr>
      <w:tr w:rsidR="00A2744F" w:rsidTr="00823B7C">
        <w:tc>
          <w:tcPr>
            <w:tcW w:w="9639" w:type="dxa"/>
            <w:tcBorders>
              <w:top w:val="nil"/>
              <w:left w:val="single" w:sz="6" w:space="0" w:color="auto"/>
              <w:bottom w:val="single" w:sz="6" w:space="0" w:color="auto"/>
              <w:right w:val="single" w:sz="6" w:space="0" w:color="auto"/>
            </w:tcBorders>
            <w:shd w:val="clear" w:color="auto" w:fill="D9D9D9" w:themeFill="background1" w:themeFillShade="D9"/>
          </w:tcPr>
          <w:p w:rsidR="00A2744F" w:rsidRPr="00823B7C" w:rsidRDefault="00A2744F" w:rsidP="000D4EAA">
            <w:pPr>
              <w:shd w:val="clear" w:color="auto" w:fill="FFFFFF" w:themeFill="background1"/>
              <w:jc w:val="center"/>
              <w:rPr>
                <w:b/>
              </w:rPr>
            </w:pPr>
            <w:r w:rsidRPr="00823B7C">
              <w:rPr>
                <w:b/>
              </w:rPr>
              <w:t>Odgovori</w:t>
            </w:r>
          </w:p>
        </w:tc>
      </w:tr>
      <w:tr w:rsidR="00A2744F" w:rsidTr="00823B7C">
        <w:trPr>
          <w:trHeight w:val="293"/>
        </w:trPr>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jc w:val="center"/>
            </w:pPr>
            <w:r>
              <w:t>ne sledim</w:t>
            </w:r>
          </w:p>
          <w:p w:rsidR="00A2744F" w:rsidRDefault="00A2744F" w:rsidP="000D4EAA">
            <w:pPr>
              <w:shd w:val="clear" w:color="auto" w:fill="FFFFFF" w:themeFill="background1"/>
              <w:jc w:val="center"/>
            </w:pPr>
          </w:p>
        </w:tc>
      </w:tr>
      <w:tr w:rsidR="00A2744F" w:rsidTr="00823B7C">
        <w:tc>
          <w:tcPr>
            <w:tcW w:w="9639" w:type="dxa"/>
            <w:tcBorders>
              <w:top w:val="nil"/>
              <w:left w:val="single" w:sz="6" w:space="0" w:color="auto"/>
              <w:bottom w:val="single" w:sz="6" w:space="0" w:color="auto"/>
              <w:right w:val="single" w:sz="6" w:space="0" w:color="auto"/>
            </w:tcBorders>
          </w:tcPr>
          <w:p w:rsidR="00A2744F" w:rsidRDefault="00823B7C" w:rsidP="000D4EAA">
            <w:pPr>
              <w:shd w:val="clear" w:color="auto" w:fill="FFFFFF" w:themeFill="background1"/>
              <w:jc w:val="center"/>
            </w:pPr>
            <w:r>
              <w:t>ž</w:t>
            </w:r>
            <w:r w:rsidR="00A2744F">
              <w:t>eleli bi si juho vsak dan</w:t>
            </w:r>
          </w:p>
          <w:p w:rsidR="00A2744F" w:rsidRDefault="00A2744F" w:rsidP="000D4EAA">
            <w:pPr>
              <w:shd w:val="clear" w:color="auto" w:fill="FFFFFF" w:themeFill="background1"/>
              <w:jc w:val="center"/>
            </w:pP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moje mnenje je, da je preveč mlečnih izdelkov in hrane z dodanim sladkorjem in menim,da bi lahko bila na jedilniku večkrat čičerika,leča,soja... želela bi si,da je manj mesa v šolski prehrani...hvala za vse....</w:t>
            </w:r>
          </w:p>
        </w:tc>
      </w:tr>
      <w:tr w:rsidR="00A2744F" w:rsidTr="00823B7C">
        <w:tc>
          <w:tcPr>
            <w:tcW w:w="9639"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malica ponavadi ni raznolika</w:t>
            </w:r>
          </w:p>
        </w:tc>
      </w:tr>
    </w:tbl>
    <w:p w:rsidR="003740A1" w:rsidRPr="003740A1" w:rsidRDefault="003740A1" w:rsidP="000D4EAA">
      <w:pPr>
        <w:pStyle w:val="centerpar"/>
        <w:shd w:val="clear" w:color="auto" w:fill="FFFFFF" w:themeFill="background1"/>
        <w:ind w:left="644"/>
        <w:jc w:val="left"/>
      </w:pPr>
    </w:p>
    <w:p w:rsidR="003740A1" w:rsidRPr="003740A1" w:rsidRDefault="003740A1" w:rsidP="000D4EAA">
      <w:pPr>
        <w:pStyle w:val="centerpar"/>
        <w:shd w:val="clear" w:color="auto" w:fill="FFFFFF" w:themeFill="background1"/>
        <w:ind w:left="644"/>
        <w:jc w:val="left"/>
      </w:pPr>
    </w:p>
    <w:p w:rsidR="00806214" w:rsidRDefault="00806214" w:rsidP="000D4EAA">
      <w:pPr>
        <w:pStyle w:val="centerpar"/>
        <w:numPr>
          <w:ilvl w:val="0"/>
          <w:numId w:val="5"/>
        </w:numPr>
        <w:shd w:val="clear" w:color="auto" w:fill="FFFFFF" w:themeFill="background1"/>
        <w:jc w:val="left"/>
      </w:pPr>
      <w:r>
        <w:rPr>
          <w:b/>
          <w:bCs/>
        </w:rPr>
        <w:t>Ali ima domača prehrambena vzgoja vpliv na sprejemanje novosti v šolski kuhinji in ješčnosti na splošno? (n = 105)</w:t>
      </w:r>
    </w:p>
    <w:p w:rsidR="00806214" w:rsidRDefault="00B43E24" w:rsidP="000D4EAA">
      <w:pPr>
        <w:pStyle w:val="centerpar"/>
        <w:shd w:val="clear" w:color="auto" w:fill="FFFFFF" w:themeFill="background1"/>
      </w:pPr>
      <w:r>
        <w:drawing>
          <wp:inline distT="0" distB="0" distL="0" distR="0">
            <wp:extent cx="4343400" cy="13525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1352550"/>
                    </a:xfrm>
                    <a:prstGeom prst="rect">
                      <a:avLst/>
                    </a:prstGeom>
                    <a:noFill/>
                    <a:ln>
                      <a:noFill/>
                    </a:ln>
                  </pic:spPr>
                </pic:pic>
              </a:graphicData>
            </a:graphic>
          </wp:inline>
        </w:drawing>
      </w:r>
      <w:r w:rsidR="00806214">
        <w:t xml:space="preserve">  </w:t>
      </w:r>
    </w:p>
    <w:p w:rsidR="003740A1" w:rsidRDefault="003740A1" w:rsidP="000D4EAA">
      <w:pPr>
        <w:pStyle w:val="centerpar"/>
        <w:shd w:val="clear" w:color="auto" w:fill="FFFFFF" w:themeFill="background1"/>
        <w:jc w:val="left"/>
      </w:pPr>
      <w:r w:rsidRPr="006D2162">
        <w:rPr>
          <w:b/>
        </w:rPr>
        <w:t>Komentar</w:t>
      </w:r>
      <w:r>
        <w:t>:</w:t>
      </w:r>
      <w:r w:rsidR="00051114">
        <w:t xml:space="preserve"> Velik delež staršev meni, da je prehrambena vzgoja doma ključna za nadaljnje sprejemanje hrane in novosti v šoli. Zavedamo se, da se navajanje na različne okuse začne v domači kuhinji. Tudi navajanje na zdrave osnove imajo začetke doma. V kolikor je otrok spodbujen od doma, kjer skrbijo za zdravo in uravnoteženo prehrano, se te dobre navade prenašajo potem tudi v šolsko okolje. Tak otrok nima težav s sprejemanjem novosti v šolski prehrani, kaže tudi veliko bolj spoštljiv odnos do hrane na splošno. </w:t>
      </w:r>
    </w:p>
    <w:p w:rsidR="00806214" w:rsidRDefault="00806214" w:rsidP="000D4EAA">
      <w:pPr>
        <w:shd w:val="clear" w:color="auto" w:fill="FFFFFF" w:themeFill="background1"/>
      </w:pPr>
    </w:p>
    <w:tbl>
      <w:tblPr>
        <w:tblW w:w="8080" w:type="dxa"/>
        <w:tblLayout w:type="fixed"/>
        <w:tblCellMar>
          <w:left w:w="0" w:type="dxa"/>
          <w:right w:w="0" w:type="dxa"/>
        </w:tblCellMar>
        <w:tblLook w:val="0000" w:firstRow="0" w:lastRow="0" w:firstColumn="0" w:lastColumn="0" w:noHBand="0" w:noVBand="0"/>
      </w:tblPr>
      <w:tblGrid>
        <w:gridCol w:w="8080"/>
      </w:tblGrid>
      <w:tr w:rsidR="003740A1" w:rsidTr="00A2744F">
        <w:tc>
          <w:tcPr>
            <w:tcW w:w="8080" w:type="dxa"/>
            <w:tcBorders>
              <w:top w:val="single" w:sz="6" w:space="0" w:color="auto"/>
              <w:left w:val="nil"/>
              <w:bottom w:val="single" w:sz="6" w:space="0" w:color="auto"/>
              <w:right w:val="single" w:sz="6" w:space="0" w:color="auto"/>
            </w:tcBorders>
          </w:tcPr>
          <w:p w:rsidR="003740A1" w:rsidRDefault="003740A1" w:rsidP="000D4EAA">
            <w:pPr>
              <w:shd w:val="clear" w:color="auto" w:fill="FFFFFF" w:themeFill="background1"/>
              <w:jc w:val="left"/>
            </w:pPr>
            <w:r>
              <w:t>Q7 (Drugo: )</w:t>
            </w:r>
          </w:p>
        </w:tc>
      </w:tr>
      <w:tr w:rsidR="00A2744F" w:rsidTr="00A2744F">
        <w:tc>
          <w:tcPr>
            <w:tcW w:w="8080" w:type="dxa"/>
            <w:tcBorders>
              <w:top w:val="nil"/>
              <w:left w:val="single" w:sz="6" w:space="0" w:color="auto"/>
              <w:bottom w:val="single" w:sz="6" w:space="0" w:color="auto"/>
              <w:right w:val="single" w:sz="6" w:space="0" w:color="auto"/>
            </w:tcBorders>
            <w:shd w:val="clear" w:color="auto" w:fill="D9D9D9" w:themeFill="background1" w:themeFillShade="D9"/>
          </w:tcPr>
          <w:p w:rsidR="00A2744F" w:rsidRPr="00823B7C" w:rsidRDefault="00A2744F" w:rsidP="000D4EAA">
            <w:pPr>
              <w:shd w:val="clear" w:color="auto" w:fill="FFFFFF" w:themeFill="background1"/>
              <w:jc w:val="center"/>
              <w:rPr>
                <w:b/>
              </w:rPr>
            </w:pPr>
            <w:r w:rsidRPr="00823B7C">
              <w:rPr>
                <w:b/>
              </w:rPr>
              <w:t>Odgovori</w:t>
            </w:r>
          </w:p>
        </w:tc>
      </w:tr>
      <w:tr w:rsidR="00A2744F" w:rsidTr="00A2744F">
        <w:tc>
          <w:tcPr>
            <w:tcW w:w="8080"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domača hrana ima zelo velik vpliv na zdravje,</w:t>
            </w:r>
          </w:p>
          <w:p w:rsidR="00A2744F" w:rsidRDefault="00A2744F" w:rsidP="000D4EAA">
            <w:pPr>
              <w:shd w:val="clear" w:color="auto" w:fill="FFFFFF" w:themeFill="background1"/>
              <w:spacing w:line="276" w:lineRule="auto"/>
              <w:jc w:val="center"/>
            </w:pPr>
            <w:r>
              <w:t xml:space="preserve"> meni osebno je najbolj pomembna domača hrana, ker se tudi doma poskušamo prehranjevati z lastno ekološko predelano hrano.</w:t>
            </w:r>
          </w:p>
        </w:tc>
      </w:tr>
      <w:tr w:rsidR="00A2744F" w:rsidTr="00A2744F">
        <w:tc>
          <w:tcPr>
            <w:tcW w:w="8080"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počasi postaja zanimanje za raznoliko hrano večje.</w:t>
            </w:r>
          </w:p>
        </w:tc>
      </w:tr>
      <w:tr w:rsidR="00A2744F" w:rsidTr="00A2744F">
        <w:tc>
          <w:tcPr>
            <w:tcW w:w="8080" w:type="dxa"/>
            <w:tcBorders>
              <w:top w:val="nil"/>
              <w:left w:val="single" w:sz="6" w:space="0" w:color="auto"/>
              <w:bottom w:val="single" w:sz="6" w:space="0" w:color="auto"/>
              <w:right w:val="single" w:sz="6" w:space="0" w:color="auto"/>
            </w:tcBorders>
          </w:tcPr>
          <w:p w:rsidR="00A2744F" w:rsidRDefault="00A2744F" w:rsidP="000D4EAA">
            <w:pPr>
              <w:shd w:val="clear" w:color="auto" w:fill="FFFFFF" w:themeFill="background1"/>
              <w:spacing w:line="276" w:lineRule="auto"/>
              <w:jc w:val="center"/>
            </w:pPr>
            <w:r>
              <w:t>prepričana sem, da slabe prehranjevalne navade znotraj družin vplivajo na prilagajanje prehrane tudi v ustanovah. težava ustanov je tudi sklepanje poslov in s tem nižanje vrednost o zdravi hrani-zgledu otokom.</w:t>
            </w:r>
          </w:p>
        </w:tc>
      </w:tr>
    </w:tbl>
    <w:p w:rsidR="00823B7C" w:rsidRDefault="00823B7C" w:rsidP="000D4EAA">
      <w:pPr>
        <w:shd w:val="clear" w:color="auto" w:fill="FFFFFF" w:themeFill="background1"/>
        <w:spacing w:before="240"/>
      </w:pPr>
    </w:p>
    <w:p w:rsidR="00806214" w:rsidRDefault="00806214" w:rsidP="000D4EAA">
      <w:pPr>
        <w:pStyle w:val="centerpar"/>
        <w:numPr>
          <w:ilvl w:val="0"/>
          <w:numId w:val="5"/>
        </w:numPr>
        <w:shd w:val="clear" w:color="auto" w:fill="FFFFFF" w:themeFill="background1"/>
        <w:jc w:val="left"/>
      </w:pPr>
      <w:r>
        <w:rPr>
          <w:b/>
          <w:bCs/>
        </w:rPr>
        <w:lastRenderedPageBreak/>
        <w:t>Prosimo izrazite svoje želje, pohvale, pripombe ali predloge!</w:t>
      </w:r>
    </w:p>
    <w:p w:rsidR="00806214" w:rsidRDefault="00806214" w:rsidP="000D4EAA">
      <w:pPr>
        <w:pStyle w:val="centerpar"/>
        <w:shd w:val="clear" w:color="auto" w:fill="FFFFFF" w:themeFill="background1"/>
      </w:pPr>
      <w:r>
        <w:t xml:space="preserve"> </w:t>
      </w:r>
    </w:p>
    <w:p w:rsidR="00806214" w:rsidRDefault="00806214" w:rsidP="000D4EAA">
      <w:pPr>
        <w:shd w:val="clear" w:color="auto" w:fill="FFFFFF" w:themeFill="background1"/>
      </w:pP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0D4EAA" w:rsidTr="007E23D1">
        <w:trPr>
          <w:trHeight w:val="14160"/>
        </w:trPr>
        <w:tc>
          <w:tcPr>
            <w:tcW w:w="10065" w:type="dxa"/>
            <w:tcBorders>
              <w:top w:val="nil"/>
              <w:left w:val="single" w:sz="6" w:space="0" w:color="auto"/>
              <w:right w:val="single" w:sz="6" w:space="0" w:color="auto"/>
            </w:tcBorders>
            <w:shd w:val="clear" w:color="auto" w:fill="FFFFFF" w:themeFill="background1"/>
          </w:tcPr>
          <w:p w:rsidR="007E23D1" w:rsidRDefault="007E23D1" w:rsidP="000D4EAA">
            <w:pPr>
              <w:shd w:val="clear" w:color="auto" w:fill="FFFFFF" w:themeFill="background1"/>
              <w:jc w:val="left"/>
              <w:rPr>
                <w:color w:val="C45911" w:themeColor="accent2" w:themeShade="BF"/>
              </w:rPr>
            </w:pPr>
          </w:p>
          <w:p w:rsidR="000D4EAA" w:rsidRPr="00197582" w:rsidRDefault="000D4EAA" w:rsidP="000D4EAA">
            <w:pPr>
              <w:shd w:val="clear" w:color="auto" w:fill="FFFFFF" w:themeFill="background1"/>
              <w:jc w:val="left"/>
              <w:rPr>
                <w:color w:val="C45911" w:themeColor="accent2" w:themeShade="BF"/>
              </w:rPr>
            </w:pPr>
            <w:r w:rsidRPr="00197582">
              <w:rPr>
                <w:color w:val="C45911" w:themeColor="accent2" w:themeShade="BF"/>
              </w:rPr>
              <w:t>PRIPOMBE</w:t>
            </w:r>
          </w:p>
          <w:p w:rsidR="000D4EAA" w:rsidRDefault="000D4EAA" w:rsidP="000D4EAA">
            <w:pPr>
              <w:shd w:val="clear" w:color="auto" w:fill="FFFFFF" w:themeFill="background1"/>
              <w:jc w:val="center"/>
            </w:pPr>
          </w:p>
          <w:p w:rsidR="000D4EAA" w:rsidRDefault="000D4EAA" w:rsidP="000D4EAA">
            <w:pPr>
              <w:numPr>
                <w:ilvl w:val="0"/>
                <w:numId w:val="6"/>
              </w:numPr>
              <w:shd w:val="clear" w:color="auto" w:fill="FFFFFF" w:themeFill="background1"/>
              <w:jc w:val="left"/>
            </w:pPr>
            <w:r>
              <w:t>ne razumemo zakaj prihaja do razkoraka med sicer dobro sestavljenim in raznovrstnim jedilnikom TER komentarji otrok, da hrana ni okusno pripravljena, čeprav doma jedo večino stvari, ki so na jedilniku, so ješči in ne odklanjajo zelenjave,</w:t>
            </w:r>
          </w:p>
          <w:p w:rsidR="000D4EAA" w:rsidRDefault="000D4EAA" w:rsidP="000D4EAA">
            <w:pPr>
              <w:numPr>
                <w:ilvl w:val="0"/>
                <w:numId w:val="6"/>
              </w:numPr>
              <w:shd w:val="clear" w:color="auto" w:fill="FFFFFF" w:themeFill="background1"/>
              <w:jc w:val="left"/>
            </w:pPr>
            <w:r>
              <w:t>pogosto pravijo, da je hrana hladna in da so porcije premajhne,</w:t>
            </w:r>
          </w:p>
          <w:p w:rsidR="000D4EAA" w:rsidRDefault="000D4EAA" w:rsidP="000D4EAA">
            <w:pPr>
              <w:numPr>
                <w:ilvl w:val="0"/>
                <w:numId w:val="6"/>
              </w:numPr>
              <w:shd w:val="clear" w:color="auto" w:fill="FFFFFF" w:themeFill="background1"/>
              <w:jc w:val="left"/>
            </w:pPr>
            <w:r>
              <w:t>ugotavljamo razliko med prehrano, ki je napisana na jedilniku in dejansko prehrano,</w:t>
            </w:r>
          </w:p>
          <w:p w:rsidR="000D4EAA" w:rsidRDefault="000D4EAA" w:rsidP="000D4EAA">
            <w:pPr>
              <w:numPr>
                <w:ilvl w:val="0"/>
                <w:numId w:val="6"/>
              </w:numPr>
              <w:shd w:val="clear" w:color="auto" w:fill="FFFFFF" w:themeFill="background1"/>
              <w:jc w:val="left"/>
            </w:pPr>
            <w:r>
              <w:t>otrok včasih ne dobi repete, ko mu je kosilu všeč in prosi še za eno porcijo,</w:t>
            </w:r>
          </w:p>
          <w:p w:rsidR="000D4EAA" w:rsidRDefault="000D4EAA" w:rsidP="000D4EAA">
            <w:pPr>
              <w:numPr>
                <w:ilvl w:val="0"/>
                <w:numId w:val="6"/>
              </w:numPr>
              <w:shd w:val="clear" w:color="auto" w:fill="FFFFFF" w:themeFill="background1"/>
              <w:jc w:val="left"/>
            </w:pPr>
            <w:r>
              <w:t>otrok se velikokrat pritožuje, da hrana ni okusna,</w:t>
            </w:r>
          </w:p>
          <w:p w:rsidR="000D4EAA" w:rsidRDefault="000D4EAA" w:rsidP="000D4EAA">
            <w:pPr>
              <w:numPr>
                <w:ilvl w:val="0"/>
                <w:numId w:val="7"/>
              </w:numPr>
              <w:shd w:val="clear" w:color="auto" w:fill="FFFFFF" w:themeFill="background1"/>
              <w:spacing w:line="276" w:lineRule="auto"/>
              <w:jc w:val="left"/>
            </w:pPr>
            <w:r>
              <w:t>včasih premajhne porcije,</w:t>
            </w:r>
          </w:p>
          <w:p w:rsidR="000D4EAA" w:rsidRDefault="000D4EAA" w:rsidP="000D4EAA">
            <w:pPr>
              <w:numPr>
                <w:ilvl w:val="0"/>
                <w:numId w:val="7"/>
              </w:numPr>
              <w:shd w:val="clear" w:color="auto" w:fill="FFFFFF" w:themeFill="background1"/>
              <w:spacing w:line="276" w:lineRule="auto"/>
              <w:jc w:val="left"/>
            </w:pPr>
            <w:r>
              <w:t>če učenec pride proti koncu (zaradi pouka), velikokrat ni popolnega kosila,</w:t>
            </w:r>
          </w:p>
          <w:p w:rsidR="000D4EAA" w:rsidRDefault="000D4EAA" w:rsidP="000D4EAA">
            <w:pPr>
              <w:numPr>
                <w:ilvl w:val="0"/>
                <w:numId w:val="7"/>
              </w:numPr>
              <w:shd w:val="clear" w:color="auto" w:fill="FFFFFF" w:themeFill="background1"/>
              <w:spacing w:line="276" w:lineRule="auto"/>
              <w:jc w:val="left"/>
            </w:pPr>
            <w:r>
              <w:t>spremljam jedilnik in opažam, da je bilo zapopldansko malico nekaj drugega kot je napisano,</w:t>
            </w:r>
          </w:p>
          <w:p w:rsidR="000D4EAA" w:rsidRDefault="000D4EAA" w:rsidP="000D4EAA">
            <w:pPr>
              <w:numPr>
                <w:ilvl w:val="0"/>
                <w:numId w:val="7"/>
              </w:numPr>
              <w:shd w:val="clear" w:color="auto" w:fill="FFFFFF" w:themeFill="background1"/>
              <w:spacing w:line="276" w:lineRule="auto"/>
              <w:jc w:val="left"/>
            </w:pPr>
            <w:r>
              <w:t>večje porcije in bolj prijazno osebje,</w:t>
            </w:r>
          </w:p>
          <w:p w:rsidR="000D4EAA" w:rsidRDefault="000D4EAA" w:rsidP="000D4EAA">
            <w:pPr>
              <w:numPr>
                <w:ilvl w:val="0"/>
                <w:numId w:val="7"/>
              </w:numPr>
              <w:shd w:val="clear" w:color="auto" w:fill="FFFFFF" w:themeFill="background1"/>
              <w:spacing w:line="276" w:lineRule="auto"/>
              <w:jc w:val="left"/>
            </w:pPr>
            <w:r>
              <w:t>manj smetane v hrani,</w:t>
            </w:r>
          </w:p>
          <w:p w:rsidR="000D4EAA" w:rsidRDefault="000D4EAA" w:rsidP="000D4EAA">
            <w:pPr>
              <w:numPr>
                <w:ilvl w:val="0"/>
                <w:numId w:val="7"/>
              </w:numPr>
              <w:shd w:val="clear" w:color="auto" w:fill="FFFFFF" w:themeFill="background1"/>
              <w:spacing w:line="276" w:lineRule="auto"/>
              <w:jc w:val="left"/>
            </w:pPr>
            <w:r w:rsidRPr="00F15713">
              <w:t>spoštovani, ker sem predstavnica 1.b razreda je do mene pristopilo že več staršev z željo, da bi se prehrana v šoli, še bolj kot se že, usmeri</w:t>
            </w:r>
            <w:r>
              <w:t>la</w:t>
            </w:r>
            <w:r w:rsidRPr="00F15713">
              <w:t xml:space="preserve"> v bolj</w:t>
            </w:r>
            <w:r>
              <w:t xml:space="preserve"> \"čisto\" in zdravo prehrano. P</w:t>
            </w:r>
            <w:r w:rsidRPr="00F15713">
              <w:t>redvsem je moteča količina sl</w:t>
            </w:r>
            <w:r>
              <w:t>a</w:t>
            </w:r>
            <w:r w:rsidRPr="00F15713">
              <w:t>dkorja in predelana hrana, ter bel</w:t>
            </w:r>
            <w:r>
              <w:t>i kruh. D</w:t>
            </w:r>
            <w:r w:rsidRPr="00F15713">
              <w:t>oločeni starši zelo redno spremljajo jedilnik in so se pritožili nad nekonsistenco jedilni</w:t>
            </w:r>
            <w:r>
              <w:t>ka, saj je napisano eno, v real</w:t>
            </w:r>
            <w:r w:rsidRPr="00F15713">
              <w:t>no</w:t>
            </w:r>
            <w:r>
              <w:t>sti dobijo drugo hrano, predvsem se to nanaša na popldansko malico,</w:t>
            </w:r>
          </w:p>
          <w:p w:rsidR="000D4EAA" w:rsidRDefault="000D4EAA" w:rsidP="000D4EAA">
            <w:pPr>
              <w:numPr>
                <w:ilvl w:val="0"/>
                <w:numId w:val="7"/>
              </w:numPr>
              <w:shd w:val="clear" w:color="auto" w:fill="FFFFFF" w:themeFill="background1"/>
              <w:spacing w:line="276" w:lineRule="auto"/>
              <w:jc w:val="left"/>
            </w:pPr>
            <w:r>
              <w:t>po mojem mnenju je prevec sladkih obrokov. Obroki, vsaj po jedilniku sodeč, se zdijo obilni in za zelo ješče otroke,</w:t>
            </w:r>
          </w:p>
          <w:p w:rsidR="000D4EAA" w:rsidRDefault="000D4EAA" w:rsidP="000D4EAA">
            <w:pPr>
              <w:numPr>
                <w:ilvl w:val="0"/>
                <w:numId w:val="7"/>
              </w:numPr>
              <w:shd w:val="clear" w:color="auto" w:fill="FFFFFF" w:themeFill="background1"/>
              <w:spacing w:line="276" w:lineRule="auto"/>
              <w:jc w:val="left"/>
            </w:pPr>
            <w:r>
              <w:t>premale porcije za višje razrede,</w:t>
            </w:r>
          </w:p>
          <w:p w:rsidR="000D4EAA" w:rsidRDefault="000D4EAA" w:rsidP="000D4EAA">
            <w:pPr>
              <w:numPr>
                <w:ilvl w:val="0"/>
                <w:numId w:val="7"/>
              </w:numPr>
              <w:shd w:val="clear" w:color="auto" w:fill="FFFFFF" w:themeFill="background1"/>
              <w:spacing w:line="276" w:lineRule="auto"/>
              <w:jc w:val="left"/>
            </w:pPr>
            <w:r>
              <w:t>prosim več vegetarianskih jedi, manj procesirane hrane, odjavo do 23h prejšnjega dne,</w:t>
            </w:r>
          </w:p>
          <w:p w:rsidR="000D4EAA" w:rsidRDefault="000D4EAA" w:rsidP="000D4EAA">
            <w:pPr>
              <w:numPr>
                <w:ilvl w:val="0"/>
                <w:numId w:val="7"/>
              </w:numPr>
              <w:shd w:val="clear" w:color="auto" w:fill="FFFFFF" w:themeFill="background1"/>
              <w:spacing w:line="276" w:lineRule="auto"/>
              <w:jc w:val="left"/>
            </w:pPr>
            <w:r>
              <w:t xml:space="preserve">porcije so premajhne, kljub dodatku so ob prihodu domov zelo lačni, </w:t>
            </w:r>
          </w:p>
          <w:p w:rsidR="000D4EAA" w:rsidRDefault="000D4EAA" w:rsidP="000D4EAA">
            <w:pPr>
              <w:numPr>
                <w:ilvl w:val="0"/>
                <w:numId w:val="7"/>
              </w:numPr>
              <w:shd w:val="clear" w:color="auto" w:fill="FFFFFF" w:themeFill="background1"/>
              <w:spacing w:line="276" w:lineRule="auto"/>
              <w:jc w:val="left"/>
            </w:pPr>
            <w:r>
              <w:t xml:space="preserve">otroci po kosilu ostajajo lačni, v tem obdobju potrebujejo vec hrane katere pa jim kuharji ne dajo, </w:t>
            </w:r>
          </w:p>
          <w:p w:rsidR="000D4EAA" w:rsidRDefault="000D4EAA" w:rsidP="000D4EAA">
            <w:pPr>
              <w:numPr>
                <w:ilvl w:val="0"/>
                <w:numId w:val="7"/>
              </w:numPr>
              <w:shd w:val="clear" w:color="auto" w:fill="FFFFFF" w:themeFill="background1"/>
              <w:spacing w:line="276" w:lineRule="auto"/>
              <w:jc w:val="left"/>
            </w:pPr>
            <w:r>
              <w:t xml:space="preserve">na splošno slab jedilnik, ni raznovrsten, </w:t>
            </w:r>
          </w:p>
          <w:p w:rsidR="000D4EAA" w:rsidRDefault="000D4EAA" w:rsidP="000D4EAA">
            <w:pPr>
              <w:numPr>
                <w:ilvl w:val="0"/>
                <w:numId w:val="7"/>
              </w:numPr>
              <w:shd w:val="clear" w:color="auto" w:fill="FFFFFF" w:themeFill="background1"/>
              <w:spacing w:line="276" w:lineRule="auto"/>
              <w:jc w:val="left"/>
            </w:pPr>
            <w:r>
              <w:t>otrokom naj dovolijo da lahko večkrat prevzamejo kosilo. Vedno se najde kdo ki ne poje obroka, hrane se zavrže preveč, otrokom pa ne dovolite da pojedo več v kolikor bi to želeli,</w:t>
            </w:r>
          </w:p>
          <w:p w:rsidR="000D4EAA" w:rsidRDefault="000D4EAA" w:rsidP="000D4EAA">
            <w:pPr>
              <w:numPr>
                <w:ilvl w:val="0"/>
                <w:numId w:val="7"/>
              </w:numPr>
              <w:shd w:val="clear" w:color="auto" w:fill="FFFFFF" w:themeFill="background1"/>
              <w:spacing w:line="276" w:lineRule="auto"/>
              <w:jc w:val="left"/>
            </w:pPr>
            <w:r>
              <w:t>preveč kruha na jedilniku, ter preveč razlicnih enoloncnic - vem da so zdrave, ampak otroci jih ne jedo radi in z njimi tako ne pridobijo dovolj kcal,</w:t>
            </w:r>
          </w:p>
          <w:p w:rsidR="000D4EAA" w:rsidRDefault="000D4EAA" w:rsidP="000D4EAA">
            <w:pPr>
              <w:numPr>
                <w:ilvl w:val="0"/>
                <w:numId w:val="7"/>
              </w:numPr>
              <w:shd w:val="clear" w:color="auto" w:fill="FFFFFF" w:themeFill="background1"/>
              <w:spacing w:line="276" w:lineRule="auto"/>
              <w:jc w:val="left"/>
            </w:pPr>
            <w:r>
              <w:t>za malico otroci dobijo prevroče mleko. Na jedilniku je včasih napisana drugačna prehrana, kot jo otroci dejansko dobijo,</w:t>
            </w:r>
          </w:p>
          <w:p w:rsidR="000D4EAA" w:rsidRDefault="000D4EAA" w:rsidP="000D4EAA">
            <w:pPr>
              <w:numPr>
                <w:ilvl w:val="0"/>
                <w:numId w:val="7"/>
              </w:numPr>
              <w:shd w:val="clear" w:color="auto" w:fill="FFFFFF" w:themeFill="background1"/>
              <w:spacing w:line="276" w:lineRule="auto"/>
              <w:jc w:val="left"/>
            </w:pPr>
            <w:r>
              <w:t xml:space="preserve">zelo velik vpliv ima tudi šolska prehrambena vzgoja na sprejemanje novosti v domači kuhinji in ješčnosti. </w:t>
            </w:r>
          </w:p>
          <w:p w:rsidR="000D4EAA" w:rsidRDefault="000D4EAA" w:rsidP="000D4EAA">
            <w:pPr>
              <w:numPr>
                <w:ilvl w:val="0"/>
                <w:numId w:val="7"/>
              </w:numPr>
              <w:shd w:val="clear" w:color="auto" w:fill="FFFFFF" w:themeFill="background1"/>
              <w:spacing w:line="276" w:lineRule="auto"/>
              <w:jc w:val="left"/>
            </w:pPr>
            <w:r>
              <w:t>zelo smo razočarani nad šolsko prehrano. Po našem mnenju vsebuje bistveno preveč sladkorja. Živimo v svetu, kjer že vrabci čivkajo, kako je sladkor škodljiv in zato nas še bolj čudi, kako je v tako veliki meri zastopan v vaši šoli.</w:t>
            </w:r>
          </w:p>
          <w:p w:rsidR="000D4EAA" w:rsidRDefault="000D4EAA" w:rsidP="000D4EAA">
            <w:pPr>
              <w:numPr>
                <w:ilvl w:val="0"/>
                <w:numId w:val="7"/>
              </w:numPr>
              <w:shd w:val="clear" w:color="auto" w:fill="FFFFFF"/>
              <w:spacing w:line="276" w:lineRule="auto"/>
              <w:jc w:val="left"/>
            </w:pPr>
            <w:r>
              <w:t>manj svinjine,</w:t>
            </w:r>
          </w:p>
          <w:p w:rsidR="000D4EAA" w:rsidRDefault="000D4EAA" w:rsidP="000D4EAA">
            <w:pPr>
              <w:numPr>
                <w:ilvl w:val="0"/>
                <w:numId w:val="7"/>
              </w:numPr>
              <w:shd w:val="clear" w:color="auto" w:fill="FFFFFF"/>
              <w:spacing w:line="276" w:lineRule="auto"/>
              <w:jc w:val="left"/>
            </w:pPr>
            <w:r>
              <w:t>manj sladkih pijač oziroma z minimalno vsebnostjo sladkorja,</w:t>
            </w:r>
          </w:p>
          <w:p w:rsidR="000D4EAA" w:rsidRDefault="000D4EAA" w:rsidP="000D4EAA">
            <w:pPr>
              <w:numPr>
                <w:ilvl w:val="0"/>
                <w:numId w:val="7"/>
              </w:numPr>
              <w:shd w:val="clear" w:color="auto" w:fill="FFFFFF"/>
              <w:spacing w:line="276" w:lineRule="auto"/>
              <w:jc w:val="left"/>
            </w:pPr>
            <w:r>
              <w:t>manj predelane hrane (npr. pire krompir iz vrečke, rogljički in kruh v plastičnih vrečkah, pudingi v lončkih ...). več lokalne hran,.</w:t>
            </w:r>
          </w:p>
          <w:p w:rsidR="000D4EAA" w:rsidRDefault="000D4EAA" w:rsidP="000D4EAA">
            <w:pPr>
              <w:numPr>
                <w:ilvl w:val="0"/>
                <w:numId w:val="7"/>
              </w:numPr>
              <w:shd w:val="clear" w:color="auto" w:fill="FFFFFF"/>
              <w:spacing w:line="276" w:lineRule="auto"/>
              <w:jc w:val="left"/>
            </w:pPr>
            <w:r>
              <w:t>jedilniki ki so razpisani, se vsekakor ne ujemajo z dejanskim stanjem,</w:t>
            </w:r>
          </w:p>
          <w:p w:rsidR="000D4EAA" w:rsidRDefault="000D4EAA" w:rsidP="000D4EAA">
            <w:pPr>
              <w:numPr>
                <w:ilvl w:val="0"/>
                <w:numId w:val="7"/>
              </w:numPr>
              <w:shd w:val="clear" w:color="auto" w:fill="FFFFFF" w:themeFill="background1"/>
              <w:spacing w:line="276" w:lineRule="auto"/>
              <w:jc w:val="left"/>
            </w:pPr>
            <w:r>
              <w:t>večje porcije za fante, ki so v višjih razredih, saj res hitro rastejo in veliko rabijo. Moj sin poje kosilo v šoli v celoti, vendar še ved</w:t>
            </w:r>
            <w:r w:rsidR="001E6953">
              <w:t>no pride velikokrat lačen domov.</w:t>
            </w:r>
          </w:p>
        </w:tc>
      </w:tr>
      <w:tr w:rsidR="001E6953" w:rsidTr="007E23D1">
        <w:trPr>
          <w:trHeight w:val="5615"/>
        </w:trPr>
        <w:tc>
          <w:tcPr>
            <w:tcW w:w="10065" w:type="dxa"/>
            <w:tcBorders>
              <w:top w:val="nil"/>
              <w:left w:val="single" w:sz="6" w:space="0" w:color="auto"/>
              <w:right w:val="single" w:sz="6" w:space="0" w:color="auto"/>
            </w:tcBorders>
            <w:shd w:val="clear" w:color="auto" w:fill="FFFFFF" w:themeFill="background1"/>
          </w:tcPr>
          <w:p w:rsidR="007E23D1" w:rsidRDefault="007E23D1" w:rsidP="000D4EAA">
            <w:pPr>
              <w:shd w:val="clear" w:color="auto" w:fill="FFFFFF" w:themeFill="background1"/>
              <w:jc w:val="left"/>
              <w:rPr>
                <w:color w:val="7030A0"/>
              </w:rPr>
            </w:pPr>
          </w:p>
          <w:p w:rsidR="001E6953" w:rsidRPr="00197582" w:rsidRDefault="001E6953" w:rsidP="000D4EAA">
            <w:pPr>
              <w:shd w:val="clear" w:color="auto" w:fill="FFFFFF" w:themeFill="background1"/>
              <w:jc w:val="left"/>
              <w:rPr>
                <w:color w:val="7030A0"/>
              </w:rPr>
            </w:pPr>
            <w:r w:rsidRPr="00197582">
              <w:rPr>
                <w:color w:val="7030A0"/>
              </w:rPr>
              <w:t>POHVALE</w:t>
            </w:r>
          </w:p>
          <w:p w:rsidR="001E6953" w:rsidRDefault="001E6953" w:rsidP="001E6953">
            <w:pPr>
              <w:numPr>
                <w:ilvl w:val="0"/>
                <w:numId w:val="8"/>
              </w:numPr>
              <w:shd w:val="clear" w:color="auto" w:fill="FFFFFF" w:themeFill="background1"/>
              <w:spacing w:line="276" w:lineRule="auto"/>
              <w:jc w:val="left"/>
            </w:pPr>
            <w:r>
              <w:t>lokalno pridelana hrana je precej kvalitetnejša, če lahko dodate še kaj ekološke, pa bo super,</w:t>
            </w:r>
          </w:p>
          <w:p w:rsidR="001E6953" w:rsidRDefault="001E6953" w:rsidP="001E6953">
            <w:pPr>
              <w:numPr>
                <w:ilvl w:val="0"/>
                <w:numId w:val="8"/>
              </w:numPr>
              <w:shd w:val="clear" w:color="auto" w:fill="FFFFFF" w:themeFill="background1"/>
              <w:spacing w:line="276" w:lineRule="auto"/>
              <w:jc w:val="left"/>
            </w:pPr>
            <w:r>
              <w:t>pohvale organizatorjem prehrane in kuharjem,</w:t>
            </w:r>
          </w:p>
          <w:p w:rsidR="001E6953" w:rsidRDefault="001E6953" w:rsidP="001E6953">
            <w:pPr>
              <w:numPr>
                <w:ilvl w:val="0"/>
                <w:numId w:val="8"/>
              </w:numPr>
              <w:shd w:val="clear" w:color="auto" w:fill="FFFFFF" w:themeFill="background1"/>
              <w:spacing w:line="276" w:lineRule="auto"/>
              <w:jc w:val="left"/>
            </w:pPr>
            <w:r>
              <w:t>le tako naprej,</w:t>
            </w:r>
          </w:p>
          <w:p w:rsidR="001E6953" w:rsidRDefault="001E6953" w:rsidP="001E6953">
            <w:pPr>
              <w:numPr>
                <w:ilvl w:val="0"/>
                <w:numId w:val="8"/>
              </w:numPr>
              <w:shd w:val="clear" w:color="auto" w:fill="FFFFFF" w:themeFill="background1"/>
              <w:spacing w:line="276" w:lineRule="auto"/>
              <w:jc w:val="left"/>
            </w:pPr>
            <w:r>
              <w:t>zaradi raznolikosti hrane postaja zanimanje za raznoliko hrano večje, kar omogoča vnos več različnih hranljivih snovi in se pozna na imunskem sistemu,</w:t>
            </w:r>
          </w:p>
          <w:p w:rsidR="001E6953" w:rsidRDefault="001E6953" w:rsidP="001E6953">
            <w:pPr>
              <w:numPr>
                <w:ilvl w:val="0"/>
                <w:numId w:val="8"/>
              </w:numPr>
              <w:shd w:val="clear" w:color="auto" w:fill="FFFFFF" w:themeFill="background1"/>
              <w:spacing w:line="276" w:lineRule="auto"/>
              <w:jc w:val="left"/>
            </w:pPr>
            <w:r>
              <w:t>hvala vam,</w:t>
            </w:r>
          </w:p>
          <w:p w:rsidR="001E6953" w:rsidRDefault="001E6953" w:rsidP="001E6953">
            <w:pPr>
              <w:numPr>
                <w:ilvl w:val="0"/>
                <w:numId w:val="8"/>
              </w:numPr>
              <w:shd w:val="clear" w:color="auto" w:fill="FFFFFF" w:themeFill="background1"/>
              <w:spacing w:line="276" w:lineRule="auto"/>
              <w:jc w:val="left"/>
            </w:pPr>
            <w:r>
              <w:t>mislim, da so obroki pripravljeni v šoli zdravi, okusni, skrbite za raznolikost jedilnikov, kar je zelo pohvalno,</w:t>
            </w:r>
          </w:p>
          <w:p w:rsidR="001E6953" w:rsidRDefault="001E6953" w:rsidP="001E6953">
            <w:pPr>
              <w:numPr>
                <w:ilvl w:val="0"/>
                <w:numId w:val="8"/>
              </w:numPr>
              <w:shd w:val="clear" w:color="auto" w:fill="FFFFFF" w:themeFill="background1"/>
              <w:spacing w:line="276" w:lineRule="auto"/>
              <w:jc w:val="left"/>
            </w:pPr>
            <w:r>
              <w:t>kar tako naprej,</w:t>
            </w:r>
          </w:p>
          <w:p w:rsidR="001E6953" w:rsidRDefault="001E6953" w:rsidP="001E6953">
            <w:pPr>
              <w:numPr>
                <w:ilvl w:val="0"/>
                <w:numId w:val="8"/>
              </w:numPr>
              <w:shd w:val="clear" w:color="auto" w:fill="FFFFFF" w:themeFill="background1"/>
              <w:spacing w:line="276" w:lineRule="auto"/>
              <w:jc w:val="left"/>
            </w:pPr>
            <w:r>
              <w:t>pohvalno, pester jedilnik, sveže sadje in zelenjava,</w:t>
            </w:r>
          </w:p>
          <w:p w:rsidR="001E6953" w:rsidRDefault="001E6953" w:rsidP="001E6953">
            <w:pPr>
              <w:numPr>
                <w:ilvl w:val="0"/>
                <w:numId w:val="8"/>
              </w:numPr>
              <w:shd w:val="clear" w:color="auto" w:fill="FFFFFF" w:themeFill="background1"/>
              <w:spacing w:line="276" w:lineRule="auto"/>
              <w:jc w:val="left"/>
            </w:pPr>
            <w:r>
              <w:t>nimam pripomb,</w:t>
            </w:r>
          </w:p>
          <w:p w:rsidR="001E6953" w:rsidRDefault="001E6953" w:rsidP="001E6953">
            <w:pPr>
              <w:numPr>
                <w:ilvl w:val="0"/>
                <w:numId w:val="8"/>
              </w:numPr>
              <w:shd w:val="clear" w:color="auto" w:fill="FFFFFF" w:themeFill="background1"/>
              <w:spacing w:line="276" w:lineRule="auto"/>
              <w:jc w:val="left"/>
            </w:pPr>
            <w:r>
              <w:t>jedilnik je pester, veliko sezonske zelenjave,</w:t>
            </w:r>
          </w:p>
          <w:p w:rsidR="001E6953" w:rsidRDefault="001E6953" w:rsidP="001E6953">
            <w:pPr>
              <w:numPr>
                <w:ilvl w:val="0"/>
                <w:numId w:val="8"/>
              </w:numPr>
              <w:shd w:val="clear" w:color="auto" w:fill="FFFFFF" w:themeFill="background1"/>
              <w:spacing w:line="276" w:lineRule="auto"/>
              <w:jc w:val="left"/>
            </w:pPr>
            <w:r>
              <w:t>pohvalila bi, da se stremi k lokalni hrani. Mnenja sem, da je \"manj\" več in bolj preprosto tudi bolj hranljivo in zdravo. Trdno sem prepričana, da procesirana hrana prepolna sladkorja in slabih maščob ter drugih nepotrebnih dodatkov vpliva tudi na razvoj, vedenje in novodobne \"bolezni\" otrok.</w:t>
            </w:r>
          </w:p>
          <w:p w:rsidR="001E6953" w:rsidRDefault="001E6953" w:rsidP="001E6953">
            <w:pPr>
              <w:numPr>
                <w:ilvl w:val="0"/>
                <w:numId w:val="8"/>
              </w:numPr>
              <w:shd w:val="clear" w:color="auto" w:fill="FFFFFF" w:themeFill="background1"/>
              <w:spacing w:line="276" w:lineRule="auto"/>
              <w:jc w:val="left"/>
            </w:pPr>
            <w:r>
              <w:t>sem se že izrazila pri vprašanju o zadovoljstvu...iz srca hvala za vse,</w:t>
            </w:r>
          </w:p>
          <w:p w:rsidR="001E6953" w:rsidRDefault="001E6953" w:rsidP="001E6953">
            <w:pPr>
              <w:numPr>
                <w:ilvl w:val="0"/>
                <w:numId w:val="8"/>
              </w:numPr>
              <w:shd w:val="clear" w:color="auto" w:fill="FFFFFF" w:themeFill="background1"/>
              <w:spacing w:line="276" w:lineRule="auto"/>
              <w:jc w:val="left"/>
            </w:pPr>
            <w:r>
              <w:t>podpiram, da imajo otroci na jedilnikih čim več lokalno pridelane prehrane, ki je bogatejša z vitamini. Verjamem, da dobra (zdrava) prehrana pomembno vpliva na razvoj, počutje in tudi na uspeh v šoli. Sicer pa otroka pravita, da je hrana v šoli dobra in kuharice prijazne.</w:t>
            </w:r>
          </w:p>
          <w:p w:rsidR="001E6953" w:rsidRDefault="00333585" w:rsidP="001E6953">
            <w:pPr>
              <w:numPr>
                <w:ilvl w:val="0"/>
                <w:numId w:val="8"/>
              </w:numPr>
              <w:shd w:val="clear" w:color="auto" w:fill="FFFFFF" w:themeFill="background1"/>
              <w:spacing w:line="276" w:lineRule="auto"/>
              <w:jc w:val="left"/>
            </w:pPr>
            <w:r>
              <w:t>kar tako naprej,</w:t>
            </w:r>
          </w:p>
          <w:p w:rsidR="00333585" w:rsidRDefault="00333585" w:rsidP="00333585">
            <w:pPr>
              <w:numPr>
                <w:ilvl w:val="0"/>
                <w:numId w:val="8"/>
              </w:numPr>
              <w:shd w:val="clear" w:color="auto" w:fill="FFFFFF" w:themeFill="background1"/>
              <w:spacing w:line="276" w:lineRule="auto"/>
              <w:jc w:val="left"/>
            </w:pPr>
            <w:r>
              <w:t>h</w:t>
            </w:r>
            <w:r w:rsidRPr="00333585">
              <w:t>vala za vaš trud in požrtvovalnost pri pripravi obrokov.</w:t>
            </w:r>
          </w:p>
          <w:p w:rsidR="001E6953" w:rsidRDefault="001E6953" w:rsidP="000D4EAA">
            <w:pPr>
              <w:shd w:val="clear" w:color="auto" w:fill="FFFFFF" w:themeFill="background1"/>
              <w:jc w:val="left"/>
            </w:pPr>
          </w:p>
          <w:p w:rsidR="001E6953" w:rsidRDefault="001E6953" w:rsidP="000D4EAA">
            <w:pPr>
              <w:shd w:val="clear" w:color="auto" w:fill="FFFFFF" w:themeFill="background1"/>
              <w:jc w:val="left"/>
            </w:pPr>
          </w:p>
        </w:tc>
      </w:tr>
      <w:tr w:rsidR="001E6953" w:rsidTr="007E23D1">
        <w:trPr>
          <w:trHeight w:val="4516"/>
        </w:trPr>
        <w:tc>
          <w:tcPr>
            <w:tcW w:w="10065" w:type="dxa"/>
            <w:tcBorders>
              <w:top w:val="nil"/>
              <w:left w:val="single" w:sz="6" w:space="0" w:color="auto"/>
              <w:right w:val="single" w:sz="6" w:space="0" w:color="auto"/>
            </w:tcBorders>
            <w:shd w:val="clear" w:color="auto" w:fill="FFFFFF" w:themeFill="background1"/>
          </w:tcPr>
          <w:p w:rsidR="007E23D1" w:rsidRDefault="007E23D1" w:rsidP="001E6953">
            <w:pPr>
              <w:shd w:val="clear" w:color="auto" w:fill="FFFFFF" w:themeFill="background1"/>
              <w:spacing w:line="276" w:lineRule="auto"/>
              <w:jc w:val="left"/>
              <w:rPr>
                <w:color w:val="00B050"/>
              </w:rPr>
            </w:pPr>
          </w:p>
          <w:p w:rsidR="001E6953" w:rsidRPr="00197582" w:rsidRDefault="001E6953" w:rsidP="001E6953">
            <w:pPr>
              <w:shd w:val="clear" w:color="auto" w:fill="FFFFFF" w:themeFill="background1"/>
              <w:spacing w:line="276" w:lineRule="auto"/>
              <w:jc w:val="left"/>
              <w:rPr>
                <w:color w:val="00B050"/>
              </w:rPr>
            </w:pPr>
            <w:r>
              <w:rPr>
                <w:color w:val="00B050"/>
              </w:rPr>
              <w:t>PREDLOGI</w:t>
            </w:r>
          </w:p>
          <w:p w:rsidR="001E6953" w:rsidRDefault="001E6953" w:rsidP="001E6953">
            <w:pPr>
              <w:numPr>
                <w:ilvl w:val="0"/>
                <w:numId w:val="9"/>
              </w:numPr>
              <w:shd w:val="clear" w:color="auto" w:fill="FFFFFF" w:themeFill="background1"/>
              <w:spacing w:line="276" w:lineRule="auto"/>
              <w:jc w:val="left"/>
            </w:pPr>
            <w:r>
              <w:t>v jedilnik bi morali večkrat vključiti ričet, golaž, testenine, manj kruha in več mleka, žitarice (kosmiči), maslo in med, marmelada,</w:t>
            </w:r>
          </w:p>
          <w:p w:rsidR="001E6953" w:rsidRDefault="001E6953" w:rsidP="001E6953">
            <w:pPr>
              <w:numPr>
                <w:ilvl w:val="0"/>
                <w:numId w:val="9"/>
              </w:numPr>
              <w:shd w:val="clear" w:color="auto" w:fill="FFFFFF" w:themeFill="background1"/>
              <w:spacing w:line="276" w:lineRule="auto"/>
              <w:jc w:val="left"/>
            </w:pPr>
            <w:r>
              <w:t>poboljšajte se,</w:t>
            </w:r>
          </w:p>
          <w:p w:rsidR="001E6953" w:rsidRDefault="001E6953" w:rsidP="001E6953">
            <w:pPr>
              <w:numPr>
                <w:ilvl w:val="0"/>
                <w:numId w:val="9"/>
              </w:numPr>
              <w:shd w:val="clear" w:color="auto" w:fill="FFFFFF" w:themeFill="background1"/>
              <w:spacing w:line="276" w:lineRule="auto"/>
              <w:jc w:val="left"/>
            </w:pPr>
            <w:r>
              <w:t>vec govedine in manj svinjine,</w:t>
            </w:r>
          </w:p>
          <w:p w:rsidR="001E6953" w:rsidRDefault="001E6953" w:rsidP="001E6953">
            <w:pPr>
              <w:numPr>
                <w:ilvl w:val="0"/>
                <w:numId w:val="9"/>
              </w:numPr>
              <w:shd w:val="clear" w:color="auto" w:fill="FFFFFF" w:themeFill="background1"/>
              <w:spacing w:line="276" w:lineRule="auto"/>
              <w:jc w:val="left"/>
            </w:pPr>
            <w:r>
              <w:t xml:space="preserve">več ajde, leče, čičerike, kvinoje, soje. Imamo namreč več alternativ, ki bogatijo vsakdanje prehranjevanje in so dobro nadomestilo za meso, za katerega sem mnenja, da ni najbolj zdravo, da je na mizi večkrat dnevno. </w:t>
            </w:r>
          </w:p>
          <w:p w:rsidR="001E6953" w:rsidRDefault="001E6953" w:rsidP="001E6953">
            <w:pPr>
              <w:numPr>
                <w:ilvl w:val="0"/>
                <w:numId w:val="9"/>
              </w:numPr>
              <w:shd w:val="clear" w:color="auto" w:fill="FFFFFF" w:themeFill="background1"/>
              <w:spacing w:line="276" w:lineRule="auto"/>
              <w:jc w:val="left"/>
            </w:pPr>
            <w:r>
              <w:t>prosila bi če lahko ko je svinjina na jedilniku vedno obstaja zamenjava za tiste otroke ki ne jedo svinjine. Hvala,</w:t>
            </w:r>
          </w:p>
          <w:p w:rsidR="001E6953" w:rsidRDefault="001E6953" w:rsidP="001E6953">
            <w:pPr>
              <w:numPr>
                <w:ilvl w:val="0"/>
                <w:numId w:val="9"/>
              </w:numPr>
              <w:shd w:val="clear" w:color="auto" w:fill="FFFFFF" w:themeFill="background1"/>
              <w:spacing w:line="276" w:lineRule="auto"/>
              <w:jc w:val="left"/>
            </w:pPr>
            <w:r>
              <w:t>prosila bi samo, da se k popoldanski malici doda še kaj, se mi zdi da otroci dobijo zelo malo popoldanske malice,</w:t>
            </w:r>
          </w:p>
          <w:p w:rsidR="001E6953" w:rsidRDefault="001E6953" w:rsidP="001E6953">
            <w:pPr>
              <w:numPr>
                <w:ilvl w:val="0"/>
                <w:numId w:val="9"/>
              </w:numPr>
              <w:shd w:val="clear" w:color="auto" w:fill="FFFFFF" w:themeFill="background1"/>
              <w:spacing w:line="276" w:lineRule="auto"/>
              <w:jc w:val="left"/>
            </w:pPr>
            <w:r>
              <w:t>za kosila otrokom bolj prijazna hrana, npr. večkrat piščančji medaljoni. Za malico veckrat hamburger, hot-dog. Starsem je pomembno, da otroci jedo in ne pridejo lačni iz šole, tudi če je hrana malo manj zdrava. Doma jedo vse tudi omako bolognese, v šoli pa je ne marajo, ker da je v mesu belo (maščoba),</w:t>
            </w:r>
          </w:p>
          <w:p w:rsidR="001E6953" w:rsidRDefault="001E6953" w:rsidP="001E6953">
            <w:pPr>
              <w:numPr>
                <w:ilvl w:val="0"/>
                <w:numId w:val="9"/>
              </w:numPr>
              <w:shd w:val="clear" w:color="auto" w:fill="FFFFFF" w:themeFill="background1"/>
              <w:spacing w:line="276" w:lineRule="auto"/>
              <w:jc w:val="left"/>
            </w:pPr>
            <w:r>
              <w:t>želela bi da bi bil možen vegetarijanski obrok. Da bi bilo možno izbire. Tudi če že jejo meso da ni predelanih izdelkov kot so paš</w:t>
            </w:r>
            <w:r w:rsidR="00420FB0">
              <w:t>tete in salame. D</w:t>
            </w:r>
            <w:r>
              <w:t>a je več kaš in podobnih jedi</w:t>
            </w:r>
            <w:r w:rsidR="00420FB0">
              <w:t xml:space="preserve"> in</w:t>
            </w:r>
            <w:r w:rsidR="007E23D1">
              <w:t>A</w:t>
            </w:r>
            <w:r>
              <w:t xml:space="preserve"> da ni vedno kos kruha za malico.</w:t>
            </w:r>
          </w:p>
        </w:tc>
      </w:tr>
    </w:tbl>
    <w:p w:rsidR="005F44C6" w:rsidRDefault="00806214" w:rsidP="000D4EAA">
      <w:pPr>
        <w:shd w:val="clear" w:color="auto" w:fill="FFFFFF" w:themeFill="background1"/>
      </w:pPr>
      <w:r>
        <w:t xml:space="preserve"> </w:t>
      </w:r>
    </w:p>
    <w:p w:rsidR="005F44C6" w:rsidRDefault="005F44C6" w:rsidP="000D4EAA">
      <w:pPr>
        <w:shd w:val="clear" w:color="auto" w:fill="FFFFFF" w:themeFill="background1"/>
      </w:pPr>
    </w:p>
    <w:p w:rsidR="005F44C6" w:rsidRDefault="005F44C6" w:rsidP="000D4EAA">
      <w:pPr>
        <w:shd w:val="clear" w:color="auto" w:fill="FFFFFF" w:themeFill="background1"/>
      </w:pPr>
    </w:p>
    <w:p w:rsidR="005F44C6" w:rsidRDefault="005F44C6" w:rsidP="000D4EAA">
      <w:pPr>
        <w:shd w:val="clear" w:color="auto" w:fill="FFFFFF" w:themeFill="background1"/>
      </w:pPr>
    </w:p>
    <w:p w:rsidR="005F44C6" w:rsidRDefault="005F44C6" w:rsidP="000D4EAA">
      <w:pPr>
        <w:shd w:val="clear" w:color="auto" w:fill="FFFFFF" w:themeFill="background1"/>
      </w:pPr>
    </w:p>
    <w:p w:rsidR="005F44C6" w:rsidRDefault="005F44C6" w:rsidP="000D4EAA">
      <w:pPr>
        <w:shd w:val="clear" w:color="auto" w:fill="FFFFFF" w:themeFill="background1"/>
      </w:pPr>
    </w:p>
    <w:p w:rsidR="005F44C6" w:rsidRDefault="005F44C6" w:rsidP="000D4EAA">
      <w:pPr>
        <w:shd w:val="clear" w:color="auto" w:fill="FFFFFF" w:themeFill="background1"/>
      </w:pPr>
    </w:p>
    <w:p w:rsidR="005F44C6" w:rsidRPr="0074743A" w:rsidRDefault="00806214" w:rsidP="005F44C6">
      <w:pPr>
        <w:rPr>
          <w:b/>
          <w:sz w:val="24"/>
          <w:szCs w:val="24"/>
        </w:rPr>
      </w:pPr>
      <w:r>
        <w:t xml:space="preserve"> </w:t>
      </w:r>
      <w:r w:rsidR="005F44C6" w:rsidRPr="0074743A">
        <w:rPr>
          <w:b/>
          <w:sz w:val="24"/>
          <w:szCs w:val="24"/>
        </w:rPr>
        <w:t xml:space="preserve">Komentar: </w:t>
      </w:r>
    </w:p>
    <w:p w:rsidR="005F44C6" w:rsidRDefault="005F44C6" w:rsidP="005F44C6">
      <w:pPr>
        <w:widowControl w:val="0"/>
        <w:rPr>
          <w:sz w:val="22"/>
          <w:szCs w:val="22"/>
        </w:rPr>
      </w:pPr>
      <w:r w:rsidRPr="005B3E01">
        <w:rPr>
          <w:b/>
          <w:i/>
          <w:sz w:val="22"/>
          <w:szCs w:val="22"/>
        </w:rPr>
        <w:t>Sladke pijače in nezdravi prigrizki</w:t>
      </w:r>
      <w:r w:rsidRPr="005B3E01">
        <w:rPr>
          <w:sz w:val="22"/>
          <w:szCs w:val="22"/>
        </w:rPr>
        <w:t xml:space="preserve"> – učenci imajo vedno na voljo vodo in nesladkan čaj. V toplješih mesecih jim občasno ponudimo tudi razredčen ledeni čaj ali limonado. Opažamo pa, da učenci pijejo premalo in da večina ne nosi s seboj » bidona«. Če pa že imajo kaj s seboj, so to sladke pijače (predvsem učenci predmetne stopnje). Tukaj so starši tisti, ki bi morali imeti </w:t>
      </w:r>
      <w:r>
        <w:rPr>
          <w:sz w:val="22"/>
          <w:szCs w:val="22"/>
        </w:rPr>
        <w:t xml:space="preserve">večji </w:t>
      </w:r>
      <w:r w:rsidRPr="005B3E01">
        <w:rPr>
          <w:sz w:val="22"/>
          <w:szCs w:val="22"/>
        </w:rPr>
        <w:t>nadzor. Prav tako je z nezdravimi prigrizki. V kolikor učencu malica ne ustreza ima s seboj svoje prigrizke. Kljub temu, da jih opozorimo, da je malica v šoli pripravljena za njih in da starši to plačajo, jih ne zanima. Tukaj zopet izpostavljam posameznike predmetne stopnje. Letošnje šolsko leto, smo imeli kar nek</w:t>
      </w:r>
      <w:r>
        <w:rPr>
          <w:sz w:val="22"/>
          <w:szCs w:val="22"/>
        </w:rPr>
        <w:t>aj</w:t>
      </w:r>
      <w:r w:rsidRPr="005B3E01">
        <w:rPr>
          <w:sz w:val="22"/>
          <w:szCs w:val="22"/>
        </w:rPr>
        <w:t xml:space="preserve"> »intervencij« na to temo. </w:t>
      </w:r>
    </w:p>
    <w:p w:rsidR="005F44C6" w:rsidRDefault="005F44C6" w:rsidP="005F44C6">
      <w:pPr>
        <w:widowControl w:val="0"/>
        <w:rPr>
          <w:sz w:val="22"/>
          <w:szCs w:val="22"/>
        </w:rPr>
      </w:pPr>
      <w:r>
        <w:rPr>
          <w:sz w:val="22"/>
          <w:szCs w:val="22"/>
        </w:rPr>
        <w:t xml:space="preserve">Prav tako opažamo, da učenci zavračajo mleko in jogurte lokalne pridelave, kadar so ponujeni kot literska embalaža in si učenec mora naliti sam. V kolikor je to postreženo v porcijski embalaži 2dcl, je malo bolje sprejeto. </w:t>
      </w:r>
      <w:r w:rsidRPr="005B3E01">
        <w:rPr>
          <w:sz w:val="22"/>
          <w:szCs w:val="22"/>
        </w:rPr>
        <w:t>Verjetno gre le za psihološki efekt. Zelo se zavzemamo, za zmanjšanje odpadkov in to je tudi eden izmed ciljev naše šole</w:t>
      </w:r>
      <w:r>
        <w:rPr>
          <w:sz w:val="22"/>
          <w:szCs w:val="22"/>
        </w:rPr>
        <w:t xml:space="preserve">. Nekateri učenci predmetne stopnje, </w:t>
      </w:r>
      <w:r w:rsidRPr="005B3E01">
        <w:rPr>
          <w:sz w:val="22"/>
          <w:szCs w:val="22"/>
        </w:rPr>
        <w:t xml:space="preserve">imajo tudi zelo neprimeren odnos do hrane na splošno.  </w:t>
      </w:r>
    </w:p>
    <w:p w:rsidR="0074743A" w:rsidRDefault="0074743A" w:rsidP="005F44C6">
      <w:pPr>
        <w:widowControl w:val="0"/>
        <w:rPr>
          <w:b/>
          <w:i/>
          <w:sz w:val="22"/>
          <w:szCs w:val="22"/>
        </w:rPr>
      </w:pPr>
    </w:p>
    <w:p w:rsidR="005F44C6" w:rsidRPr="00A1642F" w:rsidRDefault="005F44C6" w:rsidP="005F44C6">
      <w:pPr>
        <w:widowControl w:val="0"/>
        <w:rPr>
          <w:sz w:val="22"/>
          <w:szCs w:val="22"/>
        </w:rPr>
      </w:pPr>
      <w:r w:rsidRPr="00A1642F">
        <w:rPr>
          <w:b/>
          <w:i/>
          <w:sz w:val="22"/>
          <w:szCs w:val="22"/>
        </w:rPr>
        <w:t xml:space="preserve">Hrana brez svinjine </w:t>
      </w:r>
      <w:r>
        <w:rPr>
          <w:b/>
          <w:i/>
          <w:sz w:val="22"/>
          <w:szCs w:val="22"/>
        </w:rPr>
        <w:t>–</w:t>
      </w:r>
      <w:r w:rsidRPr="00A1642F">
        <w:rPr>
          <w:b/>
          <w:i/>
          <w:sz w:val="22"/>
          <w:szCs w:val="22"/>
        </w:rPr>
        <w:t xml:space="preserve"> </w:t>
      </w:r>
      <w:r>
        <w:rPr>
          <w:sz w:val="22"/>
          <w:szCs w:val="22"/>
        </w:rPr>
        <w:t xml:space="preserve">svinjina je sestavni del slovenske kulinarike. Na jedilniku je občasno, bolj v zimskem času. Vsi, ki imajo potrdilo medicinsko indicirane diete na svinjino, so tudi opravičeni do alternativnega jedilnika. Tako velja tudi za vse ostale diete.  </w:t>
      </w:r>
    </w:p>
    <w:p w:rsidR="0074743A" w:rsidRDefault="0074743A" w:rsidP="005F44C6">
      <w:pPr>
        <w:widowControl w:val="0"/>
        <w:rPr>
          <w:b/>
          <w:i/>
          <w:sz w:val="22"/>
          <w:szCs w:val="22"/>
        </w:rPr>
      </w:pPr>
    </w:p>
    <w:p w:rsidR="005F622D" w:rsidRDefault="005F44C6" w:rsidP="005F44C6">
      <w:pPr>
        <w:widowControl w:val="0"/>
        <w:rPr>
          <w:sz w:val="22"/>
          <w:szCs w:val="22"/>
        </w:rPr>
      </w:pPr>
      <w:r>
        <w:rPr>
          <w:b/>
          <w:i/>
          <w:sz w:val="22"/>
          <w:szCs w:val="22"/>
        </w:rPr>
        <w:t>Bolj zdrava hrana/ manj zdrava hrana</w:t>
      </w:r>
      <w:r w:rsidRPr="005B3E01">
        <w:rPr>
          <w:b/>
          <w:i/>
          <w:sz w:val="22"/>
          <w:szCs w:val="22"/>
        </w:rPr>
        <w:t xml:space="preserve"> – </w:t>
      </w:r>
      <w:r>
        <w:rPr>
          <w:sz w:val="22"/>
          <w:szCs w:val="22"/>
        </w:rPr>
        <w:t xml:space="preserve">iz komentarjev je lahko razbrati, da so </w:t>
      </w:r>
      <w:r w:rsidRPr="005B3E01">
        <w:rPr>
          <w:sz w:val="22"/>
          <w:szCs w:val="22"/>
        </w:rPr>
        <w:t xml:space="preserve">starši zelo deljenega mnenja glede </w:t>
      </w:r>
      <w:r>
        <w:rPr>
          <w:sz w:val="22"/>
          <w:szCs w:val="22"/>
        </w:rPr>
        <w:t>jedi</w:t>
      </w:r>
      <w:r w:rsidRPr="005B3E01">
        <w:rPr>
          <w:sz w:val="22"/>
          <w:szCs w:val="22"/>
        </w:rPr>
        <w:t xml:space="preserve">. Nekateri si želijo več </w:t>
      </w:r>
      <w:r>
        <w:rPr>
          <w:sz w:val="22"/>
          <w:szCs w:val="22"/>
        </w:rPr>
        <w:t>lokalne hrane</w:t>
      </w:r>
      <w:r w:rsidRPr="005B3E01">
        <w:rPr>
          <w:sz w:val="22"/>
          <w:szCs w:val="22"/>
        </w:rPr>
        <w:t xml:space="preserve">, drugi menijo, da </w:t>
      </w:r>
      <w:r>
        <w:rPr>
          <w:sz w:val="22"/>
          <w:szCs w:val="22"/>
        </w:rPr>
        <w:t>naj se</w:t>
      </w:r>
      <w:r w:rsidR="0074743A">
        <w:rPr>
          <w:sz w:val="22"/>
          <w:szCs w:val="22"/>
        </w:rPr>
        <w:t xml:space="preserve"> bolj približamo željam</w:t>
      </w:r>
      <w:r>
        <w:rPr>
          <w:sz w:val="22"/>
          <w:szCs w:val="22"/>
        </w:rPr>
        <w:t xml:space="preserve"> učence</w:t>
      </w:r>
      <w:r w:rsidR="0074743A">
        <w:rPr>
          <w:sz w:val="22"/>
          <w:szCs w:val="22"/>
        </w:rPr>
        <w:t>v.</w:t>
      </w:r>
      <w:r>
        <w:rPr>
          <w:sz w:val="22"/>
          <w:szCs w:val="22"/>
        </w:rPr>
        <w:t xml:space="preserve"> Jedilnik je sestavljen tako, da upošteva smernice Zdravega prehranjevanja NIJZ. Kar pomeni, da je na tedenskem jedilniku zastopan domači namaz, mlečni zajtrk, kruh s kosom salame ali sira, štručka in nek napitek ter ena že pripravljena jed</w:t>
      </w:r>
      <w:r w:rsidR="0074743A">
        <w:rPr>
          <w:sz w:val="22"/>
          <w:szCs w:val="22"/>
        </w:rPr>
        <w:t xml:space="preserve"> na 14 dni</w:t>
      </w:r>
      <w:r>
        <w:rPr>
          <w:sz w:val="22"/>
          <w:szCs w:val="22"/>
        </w:rPr>
        <w:t xml:space="preserve"> – pizza, burek, hot dog, hamburger. Potrebno je zajeti starostno obdobje od 7 let pa do 15 let. V tem razponu se raznolikost in razvoj okusov zelo spreminja in naša naloga je, da se poskušamo približati tako smernicam, kot tudi okusom in željam otrok. Je pa seveda na prvem mestu osveščanje o zdravi prehani in s tem povezan odnos do hrane, tudi če je učenci ne marajo.</w:t>
      </w:r>
    </w:p>
    <w:p w:rsidR="005F44C6" w:rsidRPr="002C1687" w:rsidRDefault="005F622D" w:rsidP="005F44C6">
      <w:pPr>
        <w:widowControl w:val="0"/>
        <w:rPr>
          <w:color w:val="00B050"/>
          <w:sz w:val="22"/>
          <w:szCs w:val="22"/>
        </w:rPr>
      </w:pPr>
      <w:r w:rsidRPr="002C1687">
        <w:rPr>
          <w:color w:val="00B050"/>
          <w:sz w:val="22"/>
          <w:szCs w:val="22"/>
        </w:rPr>
        <w:t>Sicer pa nas</w:t>
      </w:r>
      <w:r w:rsidR="002C1687" w:rsidRPr="002C1687">
        <w:rPr>
          <w:color w:val="00B050"/>
          <w:sz w:val="22"/>
          <w:szCs w:val="22"/>
        </w:rPr>
        <w:t xml:space="preserve"> </w:t>
      </w:r>
      <w:r w:rsidR="002C1687" w:rsidRPr="00EA2034">
        <w:rPr>
          <w:color w:val="00B050"/>
          <w:sz w:val="22"/>
          <w:szCs w:val="22"/>
          <w:u w:val="single"/>
        </w:rPr>
        <w:t>posodoblje</w:t>
      </w:r>
      <w:r w:rsidR="00EA2034" w:rsidRPr="00EA2034">
        <w:rPr>
          <w:color w:val="00B050"/>
          <w:sz w:val="22"/>
          <w:szCs w:val="22"/>
          <w:u w:val="single"/>
        </w:rPr>
        <w:t>n smernice</w:t>
      </w:r>
      <w:r w:rsidR="00EA2034">
        <w:rPr>
          <w:color w:val="00B050"/>
          <w:sz w:val="22"/>
          <w:szCs w:val="22"/>
        </w:rPr>
        <w:t xml:space="preserve"> za šolsko prehrano usmerjajo, da naslednje šo</w:t>
      </w:r>
      <w:r w:rsidRPr="002C1687">
        <w:rPr>
          <w:color w:val="00B050"/>
          <w:sz w:val="22"/>
          <w:szCs w:val="22"/>
        </w:rPr>
        <w:t>l</w:t>
      </w:r>
      <w:r w:rsidR="00EA2034">
        <w:rPr>
          <w:color w:val="00B050"/>
          <w:sz w:val="22"/>
          <w:szCs w:val="22"/>
        </w:rPr>
        <w:t>s</w:t>
      </w:r>
      <w:r w:rsidRPr="002C1687">
        <w:rPr>
          <w:color w:val="00B050"/>
          <w:sz w:val="22"/>
          <w:szCs w:val="22"/>
        </w:rPr>
        <w:t>ko leto damo večji</w:t>
      </w:r>
      <w:r w:rsidR="00EA2034">
        <w:rPr>
          <w:color w:val="00B050"/>
          <w:sz w:val="22"/>
          <w:szCs w:val="22"/>
        </w:rPr>
        <w:t xml:space="preserve"> poudarek na stročnice, ribe, </w:t>
      </w:r>
      <w:r w:rsidR="002C1687" w:rsidRPr="002C1687">
        <w:rPr>
          <w:color w:val="00B050"/>
          <w:sz w:val="22"/>
          <w:szCs w:val="22"/>
        </w:rPr>
        <w:t>brezmesne obrok</w:t>
      </w:r>
      <w:r w:rsidR="00EA2034">
        <w:rPr>
          <w:color w:val="00B050"/>
          <w:sz w:val="22"/>
          <w:szCs w:val="22"/>
        </w:rPr>
        <w:t xml:space="preserve">e in na splošno zmanjšamo uporabo sladkorja ter soli. </w:t>
      </w:r>
      <w:r w:rsidR="005F44C6" w:rsidRPr="002C1687">
        <w:rPr>
          <w:color w:val="00B050"/>
          <w:sz w:val="22"/>
          <w:szCs w:val="22"/>
        </w:rPr>
        <w:t xml:space="preserve">  </w:t>
      </w:r>
    </w:p>
    <w:p w:rsidR="0074743A" w:rsidRDefault="0074743A" w:rsidP="005F44C6">
      <w:pPr>
        <w:widowControl w:val="0"/>
        <w:rPr>
          <w:b/>
          <w:i/>
          <w:sz w:val="22"/>
          <w:szCs w:val="22"/>
        </w:rPr>
      </w:pPr>
    </w:p>
    <w:p w:rsidR="00547BE7" w:rsidRDefault="005F44C6" w:rsidP="005F44C6">
      <w:pPr>
        <w:widowControl w:val="0"/>
        <w:rPr>
          <w:sz w:val="22"/>
          <w:szCs w:val="22"/>
        </w:rPr>
      </w:pPr>
      <w:r w:rsidRPr="005B3E01">
        <w:rPr>
          <w:b/>
          <w:i/>
          <w:sz w:val="22"/>
          <w:szCs w:val="22"/>
        </w:rPr>
        <w:t xml:space="preserve">Kombinacije, okusi, nove jedi, razkuhane jedi, porcije – </w:t>
      </w:r>
      <w:r w:rsidRPr="005B3E01">
        <w:rPr>
          <w:sz w:val="22"/>
          <w:szCs w:val="22"/>
        </w:rPr>
        <w:t>verjamem, da so nekaterim učencem nove jedi tuje in jih tovrstne kombinacije zmotijo. Trudimo se, da uvajamo zdrave novosti, je pa za to potreben čas. Glede premalo kuhanih jedi ali razkuhanih</w:t>
      </w:r>
      <w:r>
        <w:rPr>
          <w:sz w:val="22"/>
          <w:szCs w:val="22"/>
        </w:rPr>
        <w:t xml:space="preserve"> </w:t>
      </w:r>
      <w:r w:rsidRPr="005B3E01">
        <w:rPr>
          <w:sz w:val="22"/>
          <w:szCs w:val="22"/>
        </w:rPr>
        <w:t>jedi, lasje in polžki v jedeh</w:t>
      </w:r>
      <w:r>
        <w:rPr>
          <w:sz w:val="22"/>
          <w:szCs w:val="22"/>
        </w:rPr>
        <w:t>,</w:t>
      </w:r>
      <w:r w:rsidRPr="005B3E01">
        <w:rPr>
          <w:sz w:val="22"/>
          <w:szCs w:val="22"/>
        </w:rPr>
        <w:t xml:space="preserve"> se bomo v kuhinji  pogovorili, razčistili morebitne pomanjkljivosti in odpravili tovrstne spodrsljaje. </w:t>
      </w:r>
      <w:r>
        <w:rPr>
          <w:sz w:val="22"/>
          <w:szCs w:val="22"/>
        </w:rPr>
        <w:t xml:space="preserve">Glede kakovosti hrane osebno nisem opazila kakšnega poslabšanja in lahko rečem, da je hrana v skladu s predpisano kvaliteto in okusno pripravljena. Nasprotno lahko trdim, da smo s povečanjem uporabe loaklnih proizvododv (pekovsji proizvodi, sadje, zelenjava, melko in mlečni izdelki) kakovost hrane vzdignili na višji nivo kar se kakovosti tiče. </w:t>
      </w:r>
    </w:p>
    <w:p w:rsidR="00547BE7" w:rsidRDefault="00547BE7" w:rsidP="005F44C6">
      <w:pPr>
        <w:widowControl w:val="0"/>
        <w:rPr>
          <w:sz w:val="22"/>
          <w:szCs w:val="22"/>
        </w:rPr>
      </w:pPr>
      <w:r>
        <w:rPr>
          <w:sz w:val="22"/>
          <w:szCs w:val="22"/>
        </w:rPr>
        <w:t xml:space="preserve">Še vedno ne razumemo od kje prihajajpo informacije, da uporabljamo že pripravljen krompir, procesirane pekovske izdelke, kis o polni sladkorja. </w:t>
      </w:r>
    </w:p>
    <w:p w:rsidR="00547BE7" w:rsidRDefault="00547BE7" w:rsidP="005F44C6">
      <w:pPr>
        <w:widowControl w:val="0"/>
        <w:rPr>
          <w:sz w:val="22"/>
          <w:szCs w:val="22"/>
        </w:rPr>
      </w:pPr>
      <w:r>
        <w:rPr>
          <w:sz w:val="22"/>
          <w:szCs w:val="22"/>
        </w:rPr>
        <w:t xml:space="preserve">Naj poudarim, da sladice in razne priloge pripravljamo sami. </w:t>
      </w:r>
    </w:p>
    <w:p w:rsidR="00547BE7" w:rsidRDefault="00547BE7" w:rsidP="00547BE7">
      <w:pPr>
        <w:widowControl w:val="0"/>
        <w:rPr>
          <w:sz w:val="22"/>
          <w:szCs w:val="22"/>
        </w:rPr>
      </w:pPr>
      <w:r>
        <w:rPr>
          <w:sz w:val="22"/>
          <w:szCs w:val="22"/>
        </w:rPr>
        <w:t xml:space="preserve">Glede premajhnih obrokov naj navedem, da so porcije obrokov </w:t>
      </w:r>
      <w:r w:rsidR="005F44C6" w:rsidRPr="005B3E01">
        <w:rPr>
          <w:sz w:val="22"/>
          <w:szCs w:val="22"/>
        </w:rPr>
        <w:t xml:space="preserve">v skladu z normativi, je pa težava če učenec ni zaužil malice, ker mu ni ustrezala in ga potem popade »volčja lakota«. </w:t>
      </w:r>
      <w:r>
        <w:rPr>
          <w:sz w:val="22"/>
          <w:szCs w:val="22"/>
        </w:rPr>
        <w:t>Kar se tiče » repeteja«, ga učenci lahko dobijo, če hrana ostane, sicer jo vsak dobi toliko, kot je normativ za njegovo starost.</w:t>
      </w:r>
    </w:p>
    <w:p w:rsidR="005F44C6" w:rsidRDefault="005F44C6" w:rsidP="005F44C6">
      <w:pPr>
        <w:widowControl w:val="0"/>
        <w:rPr>
          <w:sz w:val="22"/>
          <w:szCs w:val="22"/>
        </w:rPr>
      </w:pPr>
      <w:r w:rsidRPr="005B3E01">
        <w:rPr>
          <w:sz w:val="22"/>
          <w:szCs w:val="22"/>
        </w:rPr>
        <w:t xml:space="preserve"> </w:t>
      </w:r>
    </w:p>
    <w:p w:rsidR="005F44C6" w:rsidRDefault="005F44C6" w:rsidP="005F44C6">
      <w:pPr>
        <w:widowControl w:val="0"/>
        <w:rPr>
          <w:sz w:val="22"/>
          <w:szCs w:val="22"/>
        </w:rPr>
      </w:pPr>
      <w:r w:rsidRPr="005B3E01">
        <w:rPr>
          <w:b/>
          <w:i/>
          <w:sz w:val="22"/>
          <w:szCs w:val="22"/>
        </w:rPr>
        <w:t>Neprimeren odnos kuh</w:t>
      </w:r>
      <w:r>
        <w:rPr>
          <w:b/>
          <w:i/>
          <w:sz w:val="22"/>
          <w:szCs w:val="22"/>
        </w:rPr>
        <w:t>a</w:t>
      </w:r>
      <w:r w:rsidRPr="005B3E01">
        <w:rPr>
          <w:b/>
          <w:i/>
          <w:sz w:val="22"/>
          <w:szCs w:val="22"/>
        </w:rPr>
        <w:t xml:space="preserve">rskega osebja </w:t>
      </w:r>
      <w:r>
        <w:rPr>
          <w:b/>
          <w:i/>
          <w:sz w:val="22"/>
          <w:szCs w:val="22"/>
        </w:rPr>
        <w:t>–</w:t>
      </w:r>
      <w:r w:rsidRPr="005B3E01">
        <w:rPr>
          <w:b/>
          <w:i/>
          <w:sz w:val="22"/>
          <w:szCs w:val="22"/>
        </w:rPr>
        <w:t xml:space="preserve"> </w:t>
      </w:r>
      <w:r>
        <w:rPr>
          <w:sz w:val="22"/>
          <w:szCs w:val="22"/>
        </w:rPr>
        <w:t xml:space="preserve">izpostavljeno je bilo, da kuharsko osebje učence » sili« s hrano. Osebno sem velikokrat v jedilnici pri kosilu in doslej še nisem opazila takšnega vedenja. Kombinacija v jedi je zastavljena tako, da je hrana uravnotežena. Seveda se učence spodbuja, da najprej pojedo slano jed in potem sladico. Če bi učenci lahko izbirali samo sladko, bi s tem ogrozili njihovo zdravje, kršili vse smernice Zdravega prehranjevanja, </w:t>
      </w:r>
      <w:r>
        <w:rPr>
          <w:sz w:val="22"/>
          <w:szCs w:val="22"/>
        </w:rPr>
        <w:lastRenderedPageBreak/>
        <w:t>izničili ves trud aktivnosti in projektov Zdrave šole ter ostalih promocij za ozaveščanje mladih.</w:t>
      </w:r>
    </w:p>
    <w:p w:rsidR="005F44C6" w:rsidRPr="00290EEF" w:rsidRDefault="005F44C6" w:rsidP="005F44C6">
      <w:pPr>
        <w:widowControl w:val="0"/>
        <w:rPr>
          <w:sz w:val="22"/>
          <w:szCs w:val="22"/>
        </w:rPr>
      </w:pPr>
      <w:r>
        <w:rPr>
          <w:sz w:val="22"/>
          <w:szCs w:val="22"/>
        </w:rPr>
        <w:t xml:space="preserve">Kuharsko osebje je povedalo, da je odnos nekaterih učencev, ko ne dobijo ponovne porcije zelo žaljiv in nesramen. Tudi sicer imajo nekateri učenci zelo neprimeren odnos do hrane in to na zelo nespoštljiv način javno izražajo. Zato je verjetno tudi na nasprotni strani kdaj upravičeno slaba volja.   </w:t>
      </w:r>
    </w:p>
    <w:p w:rsidR="005F44C6" w:rsidRPr="005B3E01" w:rsidRDefault="005F44C6" w:rsidP="005F44C6">
      <w:pPr>
        <w:widowControl w:val="0"/>
        <w:rPr>
          <w:rFonts w:ascii="Times New Roman" w:hAnsi="Times New Roman"/>
          <w:b/>
          <w:i/>
          <w:sz w:val="22"/>
          <w:szCs w:val="22"/>
        </w:rPr>
      </w:pPr>
    </w:p>
    <w:p w:rsidR="005F44C6" w:rsidRPr="00753F42" w:rsidRDefault="005F44C6" w:rsidP="005F44C6">
      <w:pPr>
        <w:widowControl w:val="0"/>
        <w:rPr>
          <w:rFonts w:ascii="Times New Roman" w:hAnsi="Times New Roman"/>
          <w:b/>
          <w:i/>
          <w:sz w:val="24"/>
          <w:szCs w:val="24"/>
        </w:rPr>
      </w:pPr>
      <w:r w:rsidRPr="005B3E01">
        <w:rPr>
          <w:rFonts w:ascii="Times New Roman" w:hAnsi="Times New Roman"/>
          <w:b/>
          <w:i/>
          <w:sz w:val="22"/>
          <w:szCs w:val="22"/>
        </w:rPr>
        <w:br/>
      </w:r>
    </w:p>
    <w:p w:rsidR="00806214" w:rsidRDefault="00806214" w:rsidP="000D4EAA">
      <w:pPr>
        <w:shd w:val="clear" w:color="auto" w:fill="FFFFFF" w:themeFill="background1"/>
      </w:pPr>
    </w:p>
    <w:sectPr w:rsidR="00806214">
      <w:headerReference w:type="default" r:id="rId14"/>
      <w:footerReference w:type="default" r:id="rId15"/>
      <w:pgSz w:w="12280" w:h="15900"/>
      <w:pgMar w:top="1138" w:right="1138" w:bottom="1138" w:left="113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6BA" w:rsidRDefault="00A516BA">
      <w:r>
        <w:separator/>
      </w:r>
    </w:p>
  </w:endnote>
  <w:endnote w:type="continuationSeparator" w:id="0">
    <w:p w:rsidR="00A516BA" w:rsidRDefault="00A5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14" w:rsidRPr="007B7616" w:rsidRDefault="00806214">
    <w:pPr>
      <w:pBdr>
        <w:bottom w:val="single" w:sz="4" w:space="1" w:color="000000"/>
      </w:pBdr>
      <w:jc w:val="left"/>
      <w:rPr>
        <w:rFonts w:cs="Times New Roman"/>
        <w:sz w:val="24"/>
        <w:szCs w:val="24"/>
      </w:rPr>
    </w:pPr>
    <w:r w:rsidRPr="007B7616">
      <w:rPr>
        <w:rFonts w:cs="Times New Roman"/>
        <w:sz w:val="4"/>
        <w:szCs w:val="4"/>
      </w:rPr>
      <w:t> </w:t>
    </w:r>
  </w:p>
  <w:p w:rsidR="00806214" w:rsidRPr="007B7616" w:rsidRDefault="00806214">
    <w:pPr>
      <w:tabs>
        <w:tab w:val="center" w:pos="3450"/>
        <w:tab w:val="right" w:pos="6900"/>
      </w:tabs>
      <w:jc w:val="left"/>
      <w:rPr>
        <w:rFonts w:cs="Times New Roman"/>
        <w:sz w:val="24"/>
        <w:szCs w:val="24"/>
      </w:rPr>
    </w:pPr>
    <w:r w:rsidRPr="007B7616">
      <w:rPr>
        <w:rFonts w:cs="Times New Roman"/>
        <w:sz w:val="24"/>
        <w:szCs w:val="24"/>
      </w:rPr>
      <w:t>https://1ka.arnes.si/</w:t>
    </w:r>
    <w:r w:rsidRPr="007B7616">
      <w:rPr>
        <w:rFonts w:cs="Times New Roman"/>
        <w:sz w:val="24"/>
        <w:szCs w:val="24"/>
      </w:rPr>
      <w:tab/>
    </w:r>
    <w:r w:rsidRPr="007B7616">
      <w:rPr>
        <w:rFonts w:cs="Times New Roman"/>
        <w:sz w:val="24"/>
        <w:szCs w:val="24"/>
      </w:rPr>
      <w:tab/>
      <w:t xml:space="preserve">Stran </w:t>
    </w:r>
    <w:r w:rsidRPr="007B7616">
      <w:rPr>
        <w:rFonts w:cs="Times New Roman"/>
        <w:sz w:val="24"/>
        <w:szCs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6BA" w:rsidRDefault="00A516BA">
      <w:r>
        <w:separator/>
      </w:r>
    </w:p>
  </w:footnote>
  <w:footnote w:type="continuationSeparator" w:id="0">
    <w:p w:rsidR="00A516BA" w:rsidRDefault="00A5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14" w:rsidRPr="007B7616" w:rsidRDefault="00806214">
    <w:pPr>
      <w:pBdr>
        <w:bottom w:val="single" w:sz="48" w:space="1" w:color="1E88E5"/>
      </w:pBdr>
      <w:jc w:val="left"/>
      <w:rPr>
        <w:rFonts w:cs="Times New Roman"/>
        <w:sz w:val="24"/>
        <w:szCs w:val="24"/>
      </w:rPr>
    </w:pPr>
    <w:r w:rsidRPr="007B7616">
      <w:rPr>
        <w:rFonts w:cs="Times New Roman"/>
        <w:sz w:val="24"/>
        <w:szCs w:val="24"/>
      </w:rPr>
      <w:t xml:space="preserve">Zadovoljstvo staršev s šolsko prehrano na Osnovni šoli Medvode v šolskem letu 2023/2024 </w:t>
    </w:r>
    <w:r w:rsidR="00B43E24" w:rsidRPr="007B7616">
      <w:rPr>
        <w:rFonts w:cs="Times New Roman"/>
        <w:sz w:val="24"/>
        <w:szCs w:val="24"/>
      </w:rPr>
      <w:drawing>
        <wp:inline distT="0" distB="0" distL="0" distR="0">
          <wp:extent cx="695325" cy="3714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371475"/>
                  </a:xfrm>
                  <a:prstGeom prst="rect">
                    <a:avLst/>
                  </a:prstGeom>
                  <a:noFill/>
                  <a:ln>
                    <a:noFill/>
                  </a:ln>
                </pic:spPr>
              </pic:pic>
            </a:graphicData>
          </a:graphic>
        </wp:inline>
      </w:drawing>
    </w:r>
    <w:r w:rsidRPr="007B7616">
      <w:rPr>
        <w:rFonts w:cs="Times New Roman"/>
        <w:sz w:val="24"/>
        <w:szCs w:val="24"/>
      </w:rPr>
      <w:tab/>
    </w:r>
    <w:r w:rsidRPr="007B7616">
      <w:rPr>
        <w:rFonts w:cs="Times New Roman"/>
        <w:sz w:val="4"/>
        <w:szCs w:val="4"/>
      </w:rPr>
      <w:t> </w:t>
    </w:r>
  </w:p>
  <w:p w:rsidR="00806214" w:rsidRPr="007B7616" w:rsidRDefault="00806214">
    <w:pPr>
      <w:jc w:val="left"/>
      <w:rPr>
        <w:rFonts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B6C"/>
    <w:multiLevelType w:val="hybridMultilevel"/>
    <w:tmpl w:val="892A9F82"/>
    <w:lvl w:ilvl="0" w:tplc="99FCD114">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B239AB"/>
    <w:multiLevelType w:val="hybridMultilevel"/>
    <w:tmpl w:val="B2224352"/>
    <w:lvl w:ilvl="0" w:tplc="7F1A67E2">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543DB6"/>
    <w:multiLevelType w:val="hybridMultilevel"/>
    <w:tmpl w:val="5E2648DC"/>
    <w:lvl w:ilvl="0" w:tplc="31341210">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66188B"/>
    <w:multiLevelType w:val="hybridMultilevel"/>
    <w:tmpl w:val="8AA0BA70"/>
    <w:lvl w:ilvl="0" w:tplc="31341210">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2662A9"/>
    <w:multiLevelType w:val="hybridMultilevel"/>
    <w:tmpl w:val="81E0D9A4"/>
    <w:lvl w:ilvl="0" w:tplc="10A2549E">
      <w:start w:val="1"/>
      <w:numFmt w:val="decimal"/>
      <w:lvlText w:val="%1."/>
      <w:lvlJc w:val="left"/>
      <w:pPr>
        <w:ind w:left="644"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2C9A402F"/>
    <w:multiLevelType w:val="hybridMultilevel"/>
    <w:tmpl w:val="2F7294D0"/>
    <w:lvl w:ilvl="0" w:tplc="31341210">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271245"/>
    <w:multiLevelType w:val="hybridMultilevel"/>
    <w:tmpl w:val="EDB609B0"/>
    <w:lvl w:ilvl="0" w:tplc="784EE41E">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B63586"/>
    <w:multiLevelType w:val="hybridMultilevel"/>
    <w:tmpl w:val="377E27A8"/>
    <w:lvl w:ilvl="0" w:tplc="31341210">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7C752B"/>
    <w:multiLevelType w:val="hybridMultilevel"/>
    <w:tmpl w:val="AE266A22"/>
    <w:lvl w:ilvl="0" w:tplc="31341210">
      <w:numFmt w:val="bullet"/>
      <w:lvlText w:val="-"/>
      <w:lvlJc w:val="left"/>
      <w:pPr>
        <w:ind w:left="720" w:hanging="360"/>
      </w:pPr>
      <w:rPr>
        <w:rFonts w:ascii="Montserrat" w:eastAsiaTheme="minorEastAsia" w:hAnsi="Montserra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4"/>
  </w:num>
  <w:num w:numId="6">
    <w:abstractNumId w:val="3"/>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D7"/>
    <w:rsid w:val="00051114"/>
    <w:rsid w:val="000A41D7"/>
    <w:rsid w:val="000D4EAA"/>
    <w:rsid w:val="000E32E3"/>
    <w:rsid w:val="00180540"/>
    <w:rsid w:val="00197582"/>
    <w:rsid w:val="001E6953"/>
    <w:rsid w:val="00290EEF"/>
    <w:rsid w:val="00296FAC"/>
    <w:rsid w:val="002C1687"/>
    <w:rsid w:val="00317204"/>
    <w:rsid w:val="00333585"/>
    <w:rsid w:val="0037025A"/>
    <w:rsid w:val="003740A1"/>
    <w:rsid w:val="00401DA0"/>
    <w:rsid w:val="0041614F"/>
    <w:rsid w:val="00420FB0"/>
    <w:rsid w:val="00547BE7"/>
    <w:rsid w:val="005B3E01"/>
    <w:rsid w:val="005F44C6"/>
    <w:rsid w:val="005F622D"/>
    <w:rsid w:val="006D2162"/>
    <w:rsid w:val="0074743A"/>
    <w:rsid w:val="00753F42"/>
    <w:rsid w:val="00765407"/>
    <w:rsid w:val="00772B14"/>
    <w:rsid w:val="007B7616"/>
    <w:rsid w:val="007E23D1"/>
    <w:rsid w:val="00806214"/>
    <w:rsid w:val="00823B7C"/>
    <w:rsid w:val="00855DBC"/>
    <w:rsid w:val="008D613A"/>
    <w:rsid w:val="009B5497"/>
    <w:rsid w:val="00A1642F"/>
    <w:rsid w:val="00A2744F"/>
    <w:rsid w:val="00A516BA"/>
    <w:rsid w:val="00AD7A59"/>
    <w:rsid w:val="00AE0F5A"/>
    <w:rsid w:val="00B10337"/>
    <w:rsid w:val="00B43E24"/>
    <w:rsid w:val="00B47067"/>
    <w:rsid w:val="00BA64A9"/>
    <w:rsid w:val="00BC26DF"/>
    <w:rsid w:val="00D01BB7"/>
    <w:rsid w:val="00EA2034"/>
    <w:rsid w:val="00F15713"/>
    <w:rsid w:val="00FD09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775E16-7B11-40DC-8CAE-668B95BD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autoSpaceDE w:val="0"/>
      <w:autoSpaceDN w:val="0"/>
      <w:adjustRightInd w:val="0"/>
      <w:spacing w:after="0" w:line="240" w:lineRule="auto"/>
      <w:jc w:val="both"/>
    </w:pPr>
    <w:rPr>
      <w:rFonts w:ascii="Montserrat" w:hAnsi="Montserrat" w:cs="Montserrat"/>
      <w:noProof/>
      <w:sz w:val="20"/>
      <w:szCs w:val="20"/>
    </w:rPr>
  </w:style>
  <w:style w:type="paragraph" w:styleId="Naslov1">
    <w:name w:val="heading 1"/>
    <w:basedOn w:val="Navaden"/>
    <w:next w:val="Navaden"/>
    <w:link w:val="Naslov1Znak"/>
    <w:uiPriority w:val="99"/>
    <w:qFormat/>
    <w:pPr>
      <w:keepNext/>
      <w:widowControl w:val="0"/>
      <w:spacing w:before="240" w:after="120"/>
      <w:jc w:val="left"/>
      <w:outlineLvl w:val="0"/>
    </w:pPr>
    <w:rPr>
      <w:b/>
      <w:bCs/>
      <w:sz w:val="40"/>
      <w:szCs w:val="40"/>
    </w:rPr>
  </w:style>
  <w:style w:type="paragraph" w:styleId="Naslov2">
    <w:name w:val="heading 2"/>
    <w:basedOn w:val="Navaden"/>
    <w:next w:val="Navaden"/>
    <w:link w:val="Naslov2Znak"/>
    <w:uiPriority w:val="99"/>
    <w:qFormat/>
    <w:pPr>
      <w:keepNext/>
      <w:widowControl w:val="0"/>
      <w:spacing w:before="240" w:after="120"/>
      <w:jc w:val="left"/>
      <w:outlineLvl w:val="1"/>
    </w:pPr>
    <w:rPr>
      <w:b/>
      <w:bCs/>
      <w:sz w:val="32"/>
      <w:szCs w:val="32"/>
    </w:rPr>
  </w:style>
  <w:style w:type="paragraph" w:styleId="Naslov3">
    <w:name w:val="heading 3"/>
    <w:basedOn w:val="Navaden"/>
    <w:next w:val="Navaden"/>
    <w:link w:val="Naslov3Znak"/>
    <w:uiPriority w:val="99"/>
    <w:qFormat/>
    <w:pPr>
      <w:keepNext/>
      <w:widowControl w:val="0"/>
      <w:spacing w:before="240" w:after="120"/>
      <w:jc w:val="left"/>
      <w:outlineLvl w:val="2"/>
    </w:pPr>
    <w:rPr>
      <w:b/>
      <w:bCs/>
      <w:sz w:val="32"/>
      <w:szCs w:val="32"/>
    </w:rPr>
  </w:style>
  <w:style w:type="paragraph" w:styleId="Naslov4">
    <w:name w:val="heading 4"/>
    <w:basedOn w:val="Navaden"/>
    <w:next w:val="Navaden"/>
    <w:link w:val="Naslov4Znak"/>
    <w:uiPriority w:val="99"/>
    <w:qFormat/>
    <w:pPr>
      <w:keepNext/>
      <w:widowControl w:val="0"/>
      <w:spacing w:before="240" w:after="120"/>
      <w:jc w:val="left"/>
      <w:outlineLvl w:val="3"/>
    </w:pPr>
    <w:rPr>
      <w:b/>
      <w:bCs/>
      <w:sz w:val="24"/>
      <w:szCs w:val="24"/>
    </w:rPr>
  </w:style>
  <w:style w:type="paragraph" w:styleId="Naslov5">
    <w:name w:val="heading 5"/>
    <w:basedOn w:val="Navaden"/>
    <w:next w:val="Navaden"/>
    <w:link w:val="Naslov5Znak"/>
    <w:uiPriority w:val="99"/>
    <w:qFormat/>
    <w:pPr>
      <w:keepNext/>
      <w:widowControl w:val="0"/>
      <w:spacing w:before="240" w:after="120"/>
      <w:jc w:val="left"/>
      <w:outlineLvl w:val="4"/>
    </w:pPr>
    <w:rPr>
      <w:b/>
      <w:bCs/>
      <w:sz w:val="24"/>
      <w:szCs w:val="24"/>
    </w:rPr>
  </w:style>
  <w:style w:type="paragraph" w:styleId="Naslov6">
    <w:name w:val="heading 6"/>
    <w:basedOn w:val="Navaden"/>
    <w:next w:val="Navaden"/>
    <w:link w:val="Naslov6Znak"/>
    <w:uiPriority w:val="99"/>
    <w:qFormat/>
    <w:pPr>
      <w:keepNext/>
      <w:widowControl w:val="0"/>
      <w:spacing w:before="240" w:after="120"/>
      <w:jc w:val="left"/>
      <w:outlineLvl w:val="5"/>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Pr>
      <w:rFonts w:asciiTheme="majorHAnsi" w:eastAsiaTheme="majorEastAsia" w:hAnsiTheme="majorHAnsi" w:cs="Times New Roman"/>
      <w:b/>
      <w:bCs/>
      <w:noProof/>
      <w:kern w:val="32"/>
      <w:sz w:val="32"/>
      <w:szCs w:val="32"/>
    </w:rPr>
  </w:style>
  <w:style w:type="character" w:customStyle="1" w:styleId="Naslov2Znak">
    <w:name w:val="Naslov 2 Znak"/>
    <w:basedOn w:val="Privzetapisavaodstavka"/>
    <w:link w:val="Naslov2"/>
    <w:uiPriority w:val="9"/>
    <w:semiHidden/>
    <w:locked/>
    <w:rPr>
      <w:rFonts w:asciiTheme="majorHAnsi" w:eastAsiaTheme="majorEastAsia" w:hAnsiTheme="majorHAnsi" w:cs="Times New Roman"/>
      <w:b/>
      <w:bCs/>
      <w:i/>
      <w:iCs/>
      <w:noProof/>
      <w:sz w:val="28"/>
      <w:szCs w:val="28"/>
    </w:rPr>
  </w:style>
  <w:style w:type="character" w:customStyle="1" w:styleId="Naslov3Znak">
    <w:name w:val="Naslov 3 Znak"/>
    <w:basedOn w:val="Privzetapisavaodstavka"/>
    <w:link w:val="Naslov3"/>
    <w:uiPriority w:val="9"/>
    <w:semiHidden/>
    <w:locked/>
    <w:rPr>
      <w:rFonts w:asciiTheme="majorHAnsi" w:eastAsiaTheme="majorEastAsia" w:hAnsiTheme="majorHAnsi" w:cs="Times New Roman"/>
      <w:b/>
      <w:bCs/>
      <w:noProof/>
      <w:sz w:val="26"/>
      <w:szCs w:val="26"/>
    </w:rPr>
  </w:style>
  <w:style w:type="character" w:customStyle="1" w:styleId="Naslov4Znak">
    <w:name w:val="Naslov 4 Znak"/>
    <w:basedOn w:val="Privzetapisavaodstavka"/>
    <w:link w:val="Naslov4"/>
    <w:uiPriority w:val="9"/>
    <w:semiHidden/>
    <w:locked/>
    <w:rPr>
      <w:rFonts w:cs="Times New Roman"/>
      <w:b/>
      <w:bCs/>
      <w:noProof/>
      <w:sz w:val="28"/>
      <w:szCs w:val="28"/>
    </w:rPr>
  </w:style>
  <w:style w:type="character" w:customStyle="1" w:styleId="Naslov5Znak">
    <w:name w:val="Naslov 5 Znak"/>
    <w:basedOn w:val="Privzetapisavaodstavka"/>
    <w:link w:val="Naslov5"/>
    <w:uiPriority w:val="9"/>
    <w:semiHidden/>
    <w:locked/>
    <w:rPr>
      <w:rFonts w:cs="Times New Roman"/>
      <w:b/>
      <w:bCs/>
      <w:i/>
      <w:iCs/>
      <w:noProof/>
      <w:sz w:val="26"/>
      <w:szCs w:val="26"/>
    </w:rPr>
  </w:style>
  <w:style w:type="character" w:customStyle="1" w:styleId="Naslov6Znak">
    <w:name w:val="Naslov 6 Znak"/>
    <w:basedOn w:val="Privzetapisavaodstavka"/>
    <w:link w:val="Naslov6"/>
    <w:uiPriority w:val="9"/>
    <w:semiHidden/>
    <w:locked/>
    <w:rPr>
      <w:rFonts w:cs="Times New Roman"/>
      <w:b/>
      <w:bCs/>
      <w:noProof/>
    </w:rPr>
  </w:style>
  <w:style w:type="paragraph" w:customStyle="1" w:styleId="Part">
    <w:name w:val="Part"/>
    <w:basedOn w:val="Navaden"/>
    <w:next w:val="Navaden"/>
    <w:uiPriority w:val="99"/>
    <w:pPr>
      <w:keepNext/>
      <w:widowControl w:val="0"/>
      <w:spacing w:before="240" w:after="120"/>
      <w:jc w:val="center"/>
    </w:pPr>
    <w:rPr>
      <w:b/>
      <w:bCs/>
      <w:sz w:val="40"/>
      <w:szCs w:val="40"/>
    </w:rPr>
  </w:style>
  <w:style w:type="paragraph" w:customStyle="1" w:styleId="rightpar">
    <w:name w:val="rightpar"/>
    <w:basedOn w:val="Navaden"/>
    <w:uiPriority w:val="99"/>
    <w:pPr>
      <w:keepLines/>
      <w:spacing w:before="120" w:after="120"/>
      <w:jc w:val="right"/>
    </w:pPr>
    <w:rPr>
      <w:sz w:val="24"/>
      <w:szCs w:val="24"/>
    </w:rPr>
  </w:style>
  <w:style w:type="paragraph" w:customStyle="1" w:styleId="centerpar">
    <w:name w:val="centerpar"/>
    <w:basedOn w:val="Navaden"/>
    <w:uiPriority w:val="99"/>
    <w:pPr>
      <w:keepLines/>
      <w:spacing w:before="120" w:after="120"/>
      <w:jc w:val="center"/>
    </w:pPr>
    <w:rPr>
      <w:sz w:val="24"/>
      <w:szCs w:val="24"/>
    </w:rPr>
  </w:style>
  <w:style w:type="paragraph" w:customStyle="1" w:styleId="equation">
    <w:name w:val="equation"/>
    <w:basedOn w:val="Navaden"/>
    <w:next w:val="Navaden"/>
    <w:uiPriority w:val="99"/>
    <w:pPr>
      <w:keepLines/>
      <w:spacing w:before="120" w:after="120"/>
      <w:jc w:val="left"/>
    </w:pPr>
    <w:rPr>
      <w:sz w:val="24"/>
      <w:szCs w:val="24"/>
    </w:rPr>
  </w:style>
  <w:style w:type="paragraph" w:customStyle="1" w:styleId="equationNum">
    <w:name w:val="equationNum"/>
    <w:basedOn w:val="Navaden"/>
    <w:next w:val="Navaden"/>
    <w:uiPriority w:val="99"/>
    <w:pPr>
      <w:keepLines/>
      <w:spacing w:before="120" w:after="120"/>
      <w:jc w:val="left"/>
    </w:pPr>
    <w:rPr>
      <w:sz w:val="24"/>
      <w:szCs w:val="24"/>
    </w:rPr>
  </w:style>
  <w:style w:type="paragraph" w:customStyle="1" w:styleId="equationAlign">
    <w:name w:val="equationAlign"/>
    <w:basedOn w:val="Navaden"/>
    <w:next w:val="Navaden"/>
    <w:uiPriority w:val="99"/>
    <w:pPr>
      <w:keepLines/>
      <w:spacing w:before="120" w:after="120"/>
      <w:jc w:val="left"/>
    </w:pPr>
    <w:rPr>
      <w:sz w:val="24"/>
      <w:szCs w:val="24"/>
    </w:rPr>
  </w:style>
  <w:style w:type="paragraph" w:customStyle="1" w:styleId="equationAlignNum">
    <w:name w:val="equationAlignNum"/>
    <w:basedOn w:val="Navaden"/>
    <w:next w:val="Navaden"/>
    <w:uiPriority w:val="99"/>
    <w:pPr>
      <w:keepLines/>
      <w:spacing w:before="120" w:after="120"/>
      <w:jc w:val="left"/>
    </w:pPr>
    <w:rPr>
      <w:sz w:val="24"/>
      <w:szCs w:val="24"/>
    </w:rPr>
  </w:style>
  <w:style w:type="paragraph" w:customStyle="1" w:styleId="equationArray">
    <w:name w:val="equationArray"/>
    <w:basedOn w:val="Navaden"/>
    <w:next w:val="Navaden"/>
    <w:uiPriority w:val="99"/>
    <w:pPr>
      <w:keepLines/>
      <w:spacing w:before="120" w:after="120"/>
      <w:jc w:val="left"/>
    </w:pPr>
    <w:rPr>
      <w:sz w:val="24"/>
      <w:szCs w:val="24"/>
    </w:rPr>
  </w:style>
  <w:style w:type="paragraph" w:customStyle="1" w:styleId="equationArrayNum">
    <w:name w:val="equationArrayNum"/>
    <w:basedOn w:val="Navaden"/>
    <w:next w:val="Navaden"/>
    <w:uiPriority w:val="99"/>
    <w:pPr>
      <w:keepLines/>
      <w:spacing w:before="120" w:after="120"/>
      <w:jc w:val="left"/>
    </w:pPr>
    <w:rPr>
      <w:sz w:val="24"/>
      <w:szCs w:val="24"/>
    </w:rPr>
  </w:style>
  <w:style w:type="paragraph" w:customStyle="1" w:styleId="theorem">
    <w:name w:val="theorem"/>
    <w:basedOn w:val="Navaden"/>
    <w:next w:val="Navaden"/>
    <w:uiPriority w:val="99"/>
    <w:pPr>
      <w:keepLines/>
      <w:spacing w:before="120" w:after="120"/>
      <w:jc w:val="left"/>
    </w:pPr>
  </w:style>
  <w:style w:type="paragraph" w:customStyle="1" w:styleId="bitmapCenter">
    <w:name w:val="bitmapCenter"/>
    <w:basedOn w:val="Navaden"/>
    <w:next w:val="Navaden"/>
    <w:uiPriority w:val="99"/>
    <w:pPr>
      <w:keepLines/>
      <w:spacing w:before="120" w:after="120"/>
      <w:jc w:val="left"/>
    </w:pPr>
    <w:rPr>
      <w:sz w:val="24"/>
      <w:szCs w:val="24"/>
    </w:rPr>
  </w:style>
  <w:style w:type="paragraph" w:styleId="Naslov">
    <w:name w:val="Title"/>
    <w:basedOn w:val="Navaden"/>
    <w:next w:val="author"/>
    <w:link w:val="NaslovZnak"/>
    <w:uiPriority w:val="99"/>
    <w:qFormat/>
    <w:pPr>
      <w:widowControl w:val="0"/>
      <w:spacing w:before="240" w:after="240"/>
      <w:jc w:val="center"/>
    </w:pPr>
    <w:rPr>
      <w:b/>
      <w:bCs/>
      <w:sz w:val="36"/>
      <w:szCs w:val="36"/>
    </w:rPr>
  </w:style>
  <w:style w:type="character" w:customStyle="1" w:styleId="NaslovZnak">
    <w:name w:val="Naslov Znak"/>
    <w:basedOn w:val="Privzetapisavaodstavka"/>
    <w:link w:val="Naslov"/>
    <w:uiPriority w:val="10"/>
    <w:locked/>
    <w:rPr>
      <w:rFonts w:asciiTheme="majorHAnsi" w:eastAsiaTheme="majorEastAsia" w:hAnsiTheme="majorHAnsi" w:cs="Times New Roman"/>
      <w:b/>
      <w:bCs/>
      <w:noProof/>
      <w:kern w:val="28"/>
      <w:sz w:val="32"/>
      <w:szCs w:val="32"/>
    </w:rPr>
  </w:style>
  <w:style w:type="paragraph" w:customStyle="1" w:styleId="author">
    <w:name w:val="author"/>
    <w:basedOn w:val="Navaden"/>
    <w:next w:val="Navaden"/>
    <w:uiPriority w:val="99"/>
    <w:pPr>
      <w:widowControl w:val="0"/>
      <w:spacing w:after="120"/>
      <w:jc w:val="center"/>
    </w:pPr>
  </w:style>
  <w:style w:type="paragraph" w:styleId="Noga">
    <w:name w:val="footer"/>
    <w:basedOn w:val="Navaden"/>
    <w:link w:val="NogaZnak"/>
    <w:uiPriority w:val="99"/>
    <w:pPr>
      <w:widowControl w:val="0"/>
      <w:tabs>
        <w:tab w:val="center" w:pos="4536"/>
        <w:tab w:val="right" w:pos="9072"/>
      </w:tabs>
      <w:jc w:val="left"/>
    </w:pPr>
  </w:style>
  <w:style w:type="character" w:customStyle="1" w:styleId="NogaZnak">
    <w:name w:val="Noga Znak"/>
    <w:basedOn w:val="Privzetapisavaodstavka"/>
    <w:link w:val="Noga"/>
    <w:uiPriority w:val="99"/>
    <w:semiHidden/>
    <w:locked/>
    <w:rPr>
      <w:rFonts w:ascii="Montserrat" w:hAnsi="Montserrat" w:cs="Montserrat"/>
      <w:noProof/>
      <w:sz w:val="20"/>
      <w:szCs w:val="20"/>
    </w:rPr>
  </w:style>
  <w:style w:type="paragraph" w:styleId="Glava">
    <w:name w:val="header"/>
    <w:basedOn w:val="Navaden"/>
    <w:link w:val="GlavaZnak"/>
    <w:uiPriority w:val="99"/>
    <w:pPr>
      <w:widowControl w:val="0"/>
      <w:tabs>
        <w:tab w:val="center" w:pos="4536"/>
        <w:tab w:val="right" w:pos="9072"/>
      </w:tabs>
      <w:jc w:val="left"/>
    </w:pPr>
  </w:style>
  <w:style w:type="character" w:customStyle="1" w:styleId="GlavaZnak">
    <w:name w:val="Glava Znak"/>
    <w:basedOn w:val="Privzetapisavaodstavka"/>
    <w:link w:val="Glava"/>
    <w:uiPriority w:val="99"/>
    <w:semiHidden/>
    <w:locked/>
    <w:rPr>
      <w:rFonts w:ascii="Montserrat" w:hAnsi="Montserrat" w:cs="Montserrat"/>
      <w:noProof/>
      <w:sz w:val="20"/>
      <w:szCs w:val="20"/>
    </w:rPr>
  </w:style>
  <w:style w:type="paragraph" w:styleId="Napis">
    <w:name w:val="caption"/>
    <w:basedOn w:val="Navaden"/>
    <w:next w:val="Navaden"/>
    <w:uiPriority w:val="99"/>
    <w:qFormat/>
    <w:pPr>
      <w:keepLines/>
      <w:spacing w:before="120" w:after="120"/>
      <w:jc w:val="left"/>
    </w:pPr>
    <w:rPr>
      <w:sz w:val="24"/>
      <w:szCs w:val="24"/>
    </w:rPr>
  </w:style>
  <w:style w:type="paragraph" w:customStyle="1" w:styleId="Figure">
    <w:name w:val="Figure"/>
    <w:basedOn w:val="Navaden"/>
    <w:next w:val="Navaden"/>
    <w:uiPriority w:val="99"/>
    <w:pPr>
      <w:keepLines/>
      <w:spacing w:before="120"/>
      <w:jc w:val="center"/>
    </w:pPr>
  </w:style>
  <w:style w:type="paragraph" w:customStyle="1" w:styleId="Table">
    <w:name w:val="Table"/>
    <w:basedOn w:val="Navaden"/>
    <w:uiPriority w:val="99"/>
    <w:pPr>
      <w:keepLines/>
      <w:spacing w:before="120"/>
      <w:jc w:val="center"/>
    </w:pPr>
  </w:style>
  <w:style w:type="paragraph" w:customStyle="1" w:styleId="Tabular">
    <w:name w:val="Tabular"/>
    <w:basedOn w:val="Navaden"/>
    <w:uiPriority w:val="99"/>
    <w:pPr>
      <w:keepLines/>
      <w:spacing w:before="120"/>
      <w:jc w:val="center"/>
    </w:pPr>
  </w:style>
  <w:style w:type="paragraph" w:customStyle="1" w:styleId="Tabbing">
    <w:name w:val="Tabbing"/>
    <w:basedOn w:val="Navaden"/>
    <w:uiPriority w:val="99"/>
    <w:pPr>
      <w:keepLines/>
      <w:spacing w:before="120"/>
      <w:jc w:val="center"/>
    </w:pPr>
  </w:style>
  <w:style w:type="paragraph" w:styleId="Citat">
    <w:name w:val="Quote"/>
    <w:basedOn w:val="Navaden"/>
    <w:link w:val="CitatZnak"/>
    <w:uiPriority w:val="99"/>
    <w:qFormat/>
    <w:pPr>
      <w:ind w:left="1024" w:right="1024" w:firstLine="340"/>
    </w:pPr>
  </w:style>
  <w:style w:type="character" w:customStyle="1" w:styleId="CitatZnak">
    <w:name w:val="Citat Znak"/>
    <w:basedOn w:val="Privzetapisavaodstavka"/>
    <w:link w:val="Citat"/>
    <w:uiPriority w:val="29"/>
    <w:locked/>
    <w:rPr>
      <w:rFonts w:ascii="Montserrat" w:hAnsi="Montserrat" w:cs="Montserrat"/>
      <w:i/>
      <w:iCs/>
      <w:noProof/>
      <w:color w:val="404040" w:themeColor="text1" w:themeTint="BF"/>
      <w:sz w:val="20"/>
      <w:szCs w:val="20"/>
    </w:rPr>
  </w:style>
  <w:style w:type="paragraph" w:customStyle="1" w:styleId="verbatim">
    <w:name w:val="verbatim"/>
    <w:uiPriority w:val="99"/>
    <w:pPr>
      <w:autoSpaceDE w:val="0"/>
      <w:autoSpaceDN w:val="0"/>
      <w:adjustRightInd w:val="0"/>
      <w:spacing w:after="0" w:line="240" w:lineRule="auto"/>
    </w:pPr>
    <w:rPr>
      <w:rFonts w:ascii="Courier New" w:hAnsi="Courier New" w:cs="Courier New"/>
      <w:noProof/>
      <w:sz w:val="20"/>
      <w:szCs w:val="20"/>
    </w:rPr>
  </w:style>
  <w:style w:type="paragraph" w:styleId="Seznam">
    <w:name w:val="List"/>
    <w:basedOn w:val="Navaden"/>
    <w:uiPriority w:val="99"/>
    <w:pPr>
      <w:tabs>
        <w:tab w:val="left" w:pos="283"/>
      </w:tabs>
      <w:spacing w:after="120"/>
      <w:ind w:left="283" w:hanging="283"/>
      <w:jc w:val="left"/>
    </w:pPr>
  </w:style>
  <w:style w:type="paragraph" w:customStyle="1" w:styleId="List1">
    <w:name w:val="List 1"/>
    <w:basedOn w:val="Navaden"/>
    <w:uiPriority w:val="99"/>
    <w:pPr>
      <w:tabs>
        <w:tab w:val="left" w:pos="283"/>
      </w:tabs>
      <w:spacing w:after="120"/>
      <w:ind w:left="283" w:hanging="283"/>
      <w:jc w:val="left"/>
    </w:pPr>
  </w:style>
  <w:style w:type="paragraph" w:customStyle="1" w:styleId="latexpicture">
    <w:name w:val="latex picture"/>
    <w:basedOn w:val="Navaden"/>
    <w:next w:val="Navaden"/>
    <w:uiPriority w:val="99"/>
    <w:pPr>
      <w:keepLines/>
      <w:spacing w:before="120" w:after="120"/>
      <w:jc w:val="center"/>
    </w:pPr>
    <w:rPr>
      <w:sz w:val="24"/>
      <w:szCs w:val="24"/>
    </w:rPr>
  </w:style>
  <w:style w:type="paragraph" w:customStyle="1" w:styleId="subfigure">
    <w:name w:val="subfigure"/>
    <w:basedOn w:val="Navaden"/>
    <w:next w:val="Navaden"/>
    <w:uiPriority w:val="99"/>
    <w:pPr>
      <w:keepLines/>
      <w:spacing w:before="120" w:after="120"/>
      <w:jc w:val="center"/>
    </w:pPr>
    <w:rPr>
      <w:sz w:val="24"/>
      <w:szCs w:val="24"/>
    </w:rPr>
  </w:style>
  <w:style w:type="paragraph" w:customStyle="1" w:styleId="bibheading">
    <w:name w:val="bibheading"/>
    <w:basedOn w:val="Navaden"/>
    <w:next w:val="bibitem"/>
    <w:uiPriority w:val="99"/>
    <w:pPr>
      <w:keepNext/>
      <w:widowControl w:val="0"/>
      <w:spacing w:before="240" w:after="120"/>
      <w:jc w:val="left"/>
    </w:pPr>
    <w:rPr>
      <w:b/>
      <w:bCs/>
      <w:sz w:val="32"/>
      <w:szCs w:val="32"/>
    </w:rPr>
  </w:style>
  <w:style w:type="paragraph" w:customStyle="1" w:styleId="bibitem">
    <w:name w:val="bibitem"/>
    <w:basedOn w:val="Navaden"/>
    <w:uiPriority w:val="99"/>
    <w:pPr>
      <w:widowControl w:val="0"/>
      <w:ind w:left="567" w:hanging="567"/>
      <w:jc w:val="left"/>
    </w:pPr>
  </w:style>
  <w:style w:type="paragraph" w:customStyle="1" w:styleId="endnotes">
    <w:name w:val="endnotes"/>
    <w:basedOn w:val="Navaden"/>
    <w:uiPriority w:val="99"/>
    <w:pPr>
      <w:tabs>
        <w:tab w:val="left" w:pos="283"/>
      </w:tabs>
      <w:spacing w:after="120"/>
      <w:ind w:left="283" w:hanging="283"/>
      <w:jc w:val="left"/>
    </w:pPr>
  </w:style>
  <w:style w:type="paragraph" w:styleId="Sprotnaopomba-besedilo">
    <w:name w:val="footnote text"/>
    <w:basedOn w:val="Navaden"/>
    <w:link w:val="Sprotnaopomba-besediloZnak"/>
    <w:uiPriority w:val="99"/>
    <w:pPr>
      <w:widowControl w:val="0"/>
      <w:ind w:left="397" w:hanging="113"/>
      <w:jc w:val="left"/>
    </w:pPr>
  </w:style>
  <w:style w:type="character" w:customStyle="1" w:styleId="Sprotnaopomba-besediloZnak">
    <w:name w:val="Sprotna opomba - besedilo Znak"/>
    <w:basedOn w:val="Privzetapisavaodstavka"/>
    <w:link w:val="Sprotnaopomba-besedilo"/>
    <w:uiPriority w:val="99"/>
    <w:semiHidden/>
    <w:locked/>
    <w:rPr>
      <w:rFonts w:ascii="Montserrat" w:hAnsi="Montserrat" w:cs="Montserrat"/>
      <w:noProof/>
      <w:sz w:val="20"/>
      <w:szCs w:val="20"/>
    </w:rPr>
  </w:style>
  <w:style w:type="paragraph" w:styleId="Konnaopomba-besedilo">
    <w:name w:val="endnote text"/>
    <w:basedOn w:val="Navaden"/>
    <w:link w:val="Konnaopomba-besediloZnak"/>
    <w:uiPriority w:val="99"/>
    <w:pPr>
      <w:widowControl w:val="0"/>
      <w:ind w:left="454" w:hanging="170"/>
    </w:pPr>
  </w:style>
  <w:style w:type="character" w:customStyle="1" w:styleId="Konnaopomba-besediloZnak">
    <w:name w:val="Končna opomba - besedilo Znak"/>
    <w:basedOn w:val="Privzetapisavaodstavka"/>
    <w:link w:val="Konnaopomba-besedilo"/>
    <w:uiPriority w:val="99"/>
    <w:semiHidden/>
    <w:locked/>
    <w:rPr>
      <w:rFonts w:ascii="Montserrat" w:hAnsi="Montserrat" w:cs="Montserrat"/>
      <w:noProof/>
      <w:sz w:val="20"/>
      <w:szCs w:val="20"/>
    </w:rPr>
  </w:style>
  <w:style w:type="character" w:styleId="Sprotnaopomba-sklic">
    <w:name w:val="footnote reference"/>
    <w:basedOn w:val="Privzetapisavaodstavka"/>
    <w:uiPriority w:val="99"/>
    <w:semiHidden/>
    <w:unhideWhenUsed/>
    <w:rPr>
      <w:rFonts w:cs="Times New Roman"/>
      <w:vertAlign w:val="superscript"/>
    </w:rPr>
  </w:style>
  <w:style w:type="character" w:styleId="Konnaopomba-sklic">
    <w:name w:val="endnote reference"/>
    <w:basedOn w:val="Privzetapisavaodstavka"/>
    <w:uiPriority w:val="99"/>
    <w:rPr>
      <w:rFonts w:cs="Times New Roman"/>
      <w:vertAlign w:val="superscript"/>
    </w:rPr>
  </w:style>
  <w:style w:type="paragraph" w:customStyle="1" w:styleId="acronym">
    <w:name w:val="acronym"/>
    <w:basedOn w:val="Navaden"/>
    <w:uiPriority w:val="99"/>
    <w:pPr>
      <w:keepNext/>
      <w:widowControl w:val="0"/>
      <w:spacing w:before="60" w:after="60"/>
      <w:jc w:val="left"/>
    </w:pPr>
  </w:style>
  <w:style w:type="paragraph" w:customStyle="1" w:styleId="abstracttitle">
    <w:name w:val="abstract title"/>
    <w:basedOn w:val="Navaden"/>
    <w:next w:val="abstract"/>
    <w:uiPriority w:val="99"/>
    <w:pPr>
      <w:widowControl w:val="0"/>
      <w:spacing w:after="120"/>
      <w:jc w:val="center"/>
    </w:pPr>
    <w:rPr>
      <w:b/>
      <w:bCs/>
    </w:rPr>
  </w:style>
  <w:style w:type="paragraph" w:customStyle="1" w:styleId="abstract">
    <w:name w:val="abstract"/>
    <w:basedOn w:val="Navaden"/>
    <w:next w:val="Navaden"/>
    <w:uiPriority w:val="99"/>
    <w:pPr>
      <w:ind w:left="1024" w:right="1024" w:firstLine="340"/>
    </w:pPr>
  </w:style>
  <w:style w:type="paragraph" w:customStyle="1" w:styleId="contentsheading">
    <w:name w:val="contents_heading"/>
    <w:basedOn w:val="Navaden"/>
    <w:next w:val="Navaden"/>
    <w:uiPriority w:val="99"/>
    <w:pPr>
      <w:keepNext/>
      <w:widowControl w:val="0"/>
      <w:spacing w:before="240" w:after="120"/>
      <w:jc w:val="left"/>
    </w:pPr>
    <w:rPr>
      <w:b/>
      <w:bCs/>
    </w:rPr>
  </w:style>
  <w:style w:type="paragraph" w:styleId="Kazalovsebine1">
    <w:name w:val="toc 1"/>
    <w:basedOn w:val="Navaden"/>
    <w:next w:val="Kazalovsebine2"/>
    <w:uiPriority w:val="99"/>
    <w:pPr>
      <w:keepNext/>
      <w:widowControl w:val="0"/>
      <w:tabs>
        <w:tab w:val="right" w:leader="dot" w:pos="8222"/>
      </w:tabs>
      <w:spacing w:before="240" w:after="60"/>
      <w:ind w:left="425"/>
      <w:jc w:val="left"/>
    </w:pPr>
    <w:rPr>
      <w:b/>
      <w:bCs/>
    </w:rPr>
  </w:style>
  <w:style w:type="paragraph" w:styleId="Kazalovsebine2">
    <w:name w:val="toc 2"/>
    <w:basedOn w:val="Navaden"/>
    <w:next w:val="Kazalovsebine3"/>
    <w:uiPriority w:val="99"/>
    <w:pPr>
      <w:keepNext/>
      <w:widowControl w:val="0"/>
      <w:tabs>
        <w:tab w:val="right" w:leader="dot" w:pos="8222"/>
      </w:tabs>
      <w:spacing w:before="60" w:after="60"/>
      <w:ind w:left="512"/>
      <w:jc w:val="left"/>
    </w:pPr>
  </w:style>
  <w:style w:type="paragraph" w:styleId="Kazalovsebine3">
    <w:name w:val="toc 3"/>
    <w:basedOn w:val="Navaden"/>
    <w:next w:val="Kazalovsebine4"/>
    <w:uiPriority w:val="99"/>
    <w:pPr>
      <w:keepNext/>
      <w:widowControl w:val="0"/>
      <w:tabs>
        <w:tab w:val="right" w:leader="dot" w:pos="8222"/>
      </w:tabs>
      <w:spacing w:before="60" w:after="60"/>
      <w:ind w:left="1024"/>
      <w:jc w:val="left"/>
    </w:pPr>
  </w:style>
  <w:style w:type="paragraph" w:styleId="Kazalovsebine4">
    <w:name w:val="toc 4"/>
    <w:basedOn w:val="Navaden"/>
    <w:next w:val="Kazalovsebine5"/>
    <w:uiPriority w:val="99"/>
    <w:pPr>
      <w:keepNext/>
      <w:widowControl w:val="0"/>
      <w:tabs>
        <w:tab w:val="right" w:leader="dot" w:pos="8222"/>
      </w:tabs>
      <w:spacing w:before="60" w:after="60"/>
      <w:ind w:left="1536"/>
      <w:jc w:val="left"/>
    </w:pPr>
  </w:style>
  <w:style w:type="paragraph" w:styleId="Kazalovsebine5">
    <w:name w:val="toc 5"/>
    <w:basedOn w:val="Navaden"/>
    <w:next w:val="Kazalovsebine6"/>
    <w:uiPriority w:val="99"/>
    <w:pPr>
      <w:keepNext/>
      <w:widowControl w:val="0"/>
      <w:tabs>
        <w:tab w:val="right" w:leader="dot" w:pos="8222"/>
      </w:tabs>
      <w:spacing w:before="60" w:after="60"/>
      <w:ind w:left="2048"/>
      <w:jc w:val="left"/>
    </w:pPr>
  </w:style>
  <w:style w:type="paragraph" w:styleId="Kazalovsebine6">
    <w:name w:val="toc 6"/>
    <w:basedOn w:val="Navaden"/>
    <w:uiPriority w:val="99"/>
    <w:pPr>
      <w:keepNext/>
      <w:widowControl w:val="0"/>
      <w:tabs>
        <w:tab w:val="right" w:leader="dot" w:pos="8222"/>
      </w:tabs>
      <w:spacing w:before="60" w:after="60"/>
      <w:ind w:left="25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2129</Words>
  <Characters>12139</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Original file was export_chart_124978_rtf_0.tex</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file was export_chart_124978_rtf_0.tex</dc:title>
  <dc:subject/>
  <dc:creator>Ajda</dc:creator>
  <cp:keywords/>
  <dc:description>Created using latex2rtf 2.3.16 r1254 (released May 12 2017) on Tue May 21 17:44:15 2024</dc:description>
  <cp:lastModifiedBy>Uporabnik</cp:lastModifiedBy>
  <cp:revision>2</cp:revision>
  <dcterms:created xsi:type="dcterms:W3CDTF">2024-09-01T18:16:00Z</dcterms:created>
  <dcterms:modified xsi:type="dcterms:W3CDTF">2024-09-01T18:16:00Z</dcterms:modified>
</cp:coreProperties>
</file>